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B405137" w14:textId="77777777" w:rsidR="008A137E" w:rsidRDefault="00063A57">
      <w:pPr>
        <w:pStyle w:val="Titre5"/>
        <w:numPr>
          <w:ilvl w:val="0"/>
          <w:numId w:val="0"/>
        </w:numPr>
        <w:jc w:val="left"/>
        <w:rPr>
          <w:sz w:val="15"/>
          <w:szCs w:val="15"/>
          <w:lang w:eastAsia="fr-FR"/>
        </w:rPr>
      </w:pPr>
      <w:r>
        <w:rPr>
          <w:noProof/>
        </w:rPr>
        <mc:AlternateContent>
          <mc:Choice Requires="wps">
            <w:drawing>
              <wp:anchor distT="0" distB="0" distL="114935" distR="114935" simplePos="0" relativeHeight="5" behindDoc="0" locked="0" layoutInCell="0" allowOverlap="1" wp14:anchorId="11EDDEF1" wp14:editId="6D8E8F4D">
                <wp:simplePos x="0" y="0"/>
                <wp:positionH relativeFrom="column">
                  <wp:posOffset>46990</wp:posOffset>
                </wp:positionH>
                <wp:positionV relativeFrom="paragraph">
                  <wp:posOffset>-176530</wp:posOffset>
                </wp:positionV>
                <wp:extent cx="4765040" cy="1333500"/>
                <wp:effectExtent l="0" t="0" r="0" b="0"/>
                <wp:wrapNone/>
                <wp:docPr id="1" name="Cadre1"/>
                <wp:cNvGraphicFramePr/>
                <a:graphic xmlns:a="http://schemas.openxmlformats.org/drawingml/2006/main">
                  <a:graphicData uri="http://schemas.microsoft.com/office/word/2010/wordprocessingShape">
                    <wps:wsp>
                      <wps:cNvSpPr txBox="1"/>
                      <wps:spPr>
                        <a:xfrm>
                          <a:off x="0" y="0"/>
                          <a:ext cx="4765040" cy="1333500"/>
                        </a:xfrm>
                        <a:prstGeom prst="rect">
                          <a:avLst/>
                        </a:prstGeom>
                        <a:solidFill>
                          <a:srgbClr val="FFFFFF"/>
                        </a:solidFill>
                      </wps:spPr>
                      <wps:txbx>
                        <w:txbxContent>
                          <w:p w14:paraId="02FB180D" w14:textId="77777777" w:rsidR="008A137E" w:rsidRDefault="00063A57">
                            <w:pPr>
                              <w:pStyle w:val="Titre7"/>
                              <w:ind w:left="0" w:right="0" w:firstLine="0"/>
                              <w:rPr>
                                <w:sz w:val="24"/>
                                <w:szCs w:val="24"/>
                              </w:rPr>
                            </w:pPr>
                            <w:r>
                              <w:rPr>
                                <w:sz w:val="24"/>
                                <w:szCs w:val="24"/>
                              </w:rPr>
                              <w:t>MOUVEMENT INTRA ACADÉMIQUE 2025</w:t>
                            </w:r>
                          </w:p>
                          <w:p w14:paraId="75D649D1" w14:textId="77777777" w:rsidR="008A137E" w:rsidRDefault="008A137E">
                            <w:pPr>
                              <w:pStyle w:val="Titre7"/>
                              <w:ind w:left="0" w:right="0" w:firstLine="0"/>
                              <w:rPr>
                                <w:sz w:val="24"/>
                                <w:szCs w:val="24"/>
                              </w:rPr>
                            </w:pPr>
                          </w:p>
                          <w:p w14:paraId="38DABF61" w14:textId="77777777" w:rsidR="008A137E" w:rsidRDefault="00063A57">
                            <w:pPr>
                              <w:pStyle w:val="Titre7"/>
                              <w:ind w:left="0" w:right="0" w:firstLine="0"/>
                            </w:pPr>
                            <w:r>
                              <w:rPr>
                                <w:sz w:val="24"/>
                                <w:szCs w:val="24"/>
                              </w:rPr>
                              <w:t>DEMANDE D’EXERCICE À TEMPS PARTIEL</w:t>
                            </w:r>
                          </w:p>
                          <w:p w14:paraId="3AECBEBC" w14:textId="77777777" w:rsidR="008A137E" w:rsidRDefault="00063A57">
                            <w:pPr>
                              <w:jc w:val="center"/>
                              <w:rPr>
                                <w:sz w:val="24"/>
                                <w:szCs w:val="24"/>
                              </w:rPr>
                            </w:pPr>
                            <w:r>
                              <w:rPr>
                                <w:sz w:val="24"/>
                                <w:szCs w:val="24"/>
                              </w:rPr>
                              <w:t>pour les personnels présentant une demande de mutation pour la rentrée 2025</w:t>
                            </w:r>
                          </w:p>
                          <w:p w14:paraId="275E0B9D" w14:textId="77777777" w:rsidR="008A137E" w:rsidRDefault="008A137E">
                            <w:pPr>
                              <w:rPr>
                                <w:sz w:val="24"/>
                                <w:szCs w:val="24"/>
                              </w:rPr>
                            </w:pPr>
                          </w:p>
                        </w:txbxContent>
                      </wps:txbx>
                      <wps:bodyPr lIns="92075" tIns="46355" rIns="92075" bIns="46355" anchor="t">
                        <a:noAutofit/>
                      </wps:bodyPr>
                    </wps:wsp>
                  </a:graphicData>
                </a:graphic>
              </wp:anchor>
            </w:drawing>
          </mc:Choice>
          <mc:Fallback>
            <w:pict>
              <v:shapetype w14:anchorId="11EDDEF1" id="_x0000_t202" coordsize="21600,21600" o:spt="202" path="m,l,21600r21600,l21600,xe">
                <v:stroke joinstyle="miter"/>
                <v:path gradientshapeok="t" o:connecttype="rect"/>
              </v:shapetype>
              <v:shape id="Cadre1" o:spid="_x0000_s1026" type="#_x0000_t202" style="position:absolute;margin-left:3.7pt;margin-top:-13.9pt;width:375.2pt;height:105pt;z-index:5;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" o:allowincell="f" stroked="f">
                <v:textbox inset="7.25pt,3.65pt,7.25pt,3.65pt">
                  <w:txbxContent>
                    <w:p w14:paraId="02FB180D" w14:textId="77777777" w:rsidR="008A137E" w:rsidRDefault="00063A57">
                      <w:pPr>
                        <w:pStyle w:val="Titre7"/>
                        <w:ind w:left="0" w:right="0" w:firstLine="0"/>
                        <w:rPr>
                          <w:sz w:val="24"/>
                          <w:szCs w:val="24"/>
                        </w:rPr>
                      </w:pPr>
                      <w:r>
                        <w:rPr>
                          <w:sz w:val="24"/>
                          <w:szCs w:val="24"/>
                        </w:rPr>
                        <w:t>MOUVEMENT INTRA ACADÉMIQUE 2025</w:t>
                      </w:r>
                    </w:p>
                    <w:p w14:paraId="75D649D1" w14:textId="77777777" w:rsidR="008A137E" w:rsidRDefault="008A137E">
                      <w:pPr>
                        <w:pStyle w:val="Titre7"/>
                        <w:ind w:left="0" w:right="0" w:firstLine="0"/>
                        <w:rPr>
                          <w:sz w:val="24"/>
                          <w:szCs w:val="24"/>
                        </w:rPr>
                      </w:pPr>
                    </w:p>
                    <w:p w14:paraId="38DABF61" w14:textId="77777777" w:rsidR="008A137E" w:rsidRDefault="00063A57">
                      <w:pPr>
                        <w:pStyle w:val="Titre7"/>
                        <w:ind w:left="0" w:right="0" w:firstLine="0"/>
                      </w:pPr>
                      <w:r>
                        <w:rPr>
                          <w:sz w:val="24"/>
                          <w:szCs w:val="24"/>
                        </w:rPr>
                        <w:t>DEMANDE D’EXERCICE À TEMPS PARTIEL</w:t>
                      </w:r>
                    </w:p>
                    <w:p w14:paraId="3AECBEBC" w14:textId="77777777" w:rsidR="008A137E" w:rsidRDefault="00063A57">
                      <w:pPr>
                        <w:jc w:val="center"/>
                        <w:rPr>
                          <w:sz w:val="24"/>
                          <w:szCs w:val="24"/>
                        </w:rPr>
                      </w:pPr>
                      <w:r>
                        <w:rPr>
                          <w:sz w:val="24"/>
                          <w:szCs w:val="24"/>
                        </w:rPr>
                        <w:t>pour les personnels présentant une demande de mutation pour la rentrée 2025</w:t>
                      </w:r>
                    </w:p>
                    <w:p w14:paraId="275E0B9D" w14:textId="77777777" w:rsidR="008A137E" w:rsidRDefault="008A137E">
                      <w:pPr>
                        <w:rPr>
                          <w:sz w:val="24"/>
                          <w:szCs w:val="24"/>
                        </w:rPr>
                      </w:pPr>
                    </w:p>
                  </w:txbxContent>
                </v:textbox>
              </v:shape>
            </w:pict>
          </mc:Fallback>
        </mc:AlternateContent>
      </w:r>
    </w:p>
    <w:p w14:paraId="4D7894C7" w14:textId="77777777" w:rsidR="008A137E" w:rsidRDefault="00063A57">
      <w:pPr>
        <w:pStyle w:val="Titre5"/>
        <w:numPr>
          <w:ilvl w:val="0"/>
          <w:numId w:val="0"/>
        </w:numPr>
        <w:ind w:left="-2694"/>
        <w:jc w:val="left"/>
        <w:rPr>
          <w:rFonts w:ascii="Arial Narrow" w:hAnsi="Arial Narrow" w:cs="Arial Narrow"/>
          <w:lang w:eastAsia="fr-FR"/>
        </w:rPr>
      </w:pPr>
      <w:r>
        <w:rPr>
          <w:b/>
          <w:noProof/>
          <w:lang w:eastAsia="fr-FR"/>
        </w:rPr>
        <w:drawing>
          <wp:inline distT="0" distB="0" distL="0" distR="0" wp14:anchorId="111C6F51" wp14:editId="0AE73119">
            <wp:extent cx="1209675" cy="90487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7"/>
                    <a:srcRect l="-30" t="-40" r="-30" b="-40"/>
                    <a:stretch>
                      <a:fillRect/>
                    </a:stretch>
                  </pic:blipFill>
                  <pic:spPr bwMode="auto">
                    <a:xfrm>
                      <a:off x="0" y="0"/>
                      <a:ext cx="1209675" cy="904875"/>
                    </a:xfrm>
                    <a:prstGeom prst="rect">
                      <a:avLst/>
                    </a:prstGeom>
                  </pic:spPr>
                </pic:pic>
              </a:graphicData>
            </a:graphic>
          </wp:inline>
        </w:drawing>
      </w:r>
    </w:p>
    <w:p w14:paraId="25F0826B" w14:textId="77777777" w:rsidR="008A137E" w:rsidRDefault="008A137E">
      <w:pPr>
        <w:pStyle w:val="Titre7"/>
        <w:numPr>
          <w:ilvl w:val="0"/>
          <w:numId w:val="0"/>
        </w:numPr>
        <w:jc w:val="left"/>
        <w:rPr>
          <w:rFonts w:ascii="Arial Narrow" w:hAnsi="Arial Narrow" w:cs="Arial Narrow"/>
          <w:sz w:val="15"/>
          <w:szCs w:val="15"/>
          <w:lang w:eastAsia="fr-FR"/>
        </w:rPr>
      </w:pPr>
    </w:p>
    <w:tbl>
      <w:tblPr>
        <w:tblW w:w="10495" w:type="dxa"/>
        <w:tblInd w:w="-2845" w:type="dxa"/>
        <w:tblLayout w:type="fixed"/>
        <w:tblCellMar>
          <w:left w:w="70" w:type="dxa"/>
          <w:right w:w="70" w:type="dxa"/>
        </w:tblCellMar>
        <w:tblLook w:val="04A0" w:firstRow="1" w:lastRow="0" w:firstColumn="1" w:lastColumn="0" w:noHBand="0" w:noVBand="1"/>
      </w:tblPr>
      <w:tblGrid>
        <w:gridCol w:w="5529"/>
        <w:gridCol w:w="4966"/>
      </w:tblGrid>
      <w:tr w:rsidR="008A137E" w14:paraId="64DAC167" w14:textId="77777777">
        <w:trPr>
          <w:cantSplit/>
        </w:trPr>
        <w:tc>
          <w:tcPr>
            <w:tcW w:w="5529" w:type="dxa"/>
            <w:tcBorders>
              <w:top w:val="single" w:sz="4" w:space="0" w:color="000000"/>
              <w:left w:val="single" w:sz="4" w:space="0" w:color="000000"/>
              <w:bottom w:val="single" w:sz="4" w:space="0" w:color="000000"/>
            </w:tcBorders>
          </w:tcPr>
          <w:p w14:paraId="16C7FA79" w14:textId="77777777" w:rsidR="008A137E" w:rsidRDefault="008A137E">
            <w:pPr>
              <w:snapToGrid w:val="0"/>
              <w:ind w:firstLine="353"/>
              <w:rPr>
                <w:sz w:val="16"/>
                <w:szCs w:val="16"/>
              </w:rPr>
            </w:pPr>
          </w:p>
          <w:p w14:paraId="10E09EE5" w14:textId="77777777" w:rsidR="008A137E" w:rsidRDefault="00063A57">
            <w:pPr>
              <w:spacing w:before="120" w:after="120" w:line="360" w:lineRule="auto"/>
              <w:rPr>
                <w:sz w:val="16"/>
                <w:szCs w:val="16"/>
              </w:rPr>
            </w:pPr>
            <w:r>
              <w:rPr>
                <w:sz w:val="16"/>
                <w:szCs w:val="16"/>
              </w:rPr>
              <w:t>NOM : …………………………………………………………………………….</w:t>
            </w:r>
          </w:p>
          <w:p w14:paraId="143C6DBE" w14:textId="77777777" w:rsidR="008A137E" w:rsidRDefault="00063A57">
            <w:pPr>
              <w:spacing w:before="120" w:after="120" w:line="360" w:lineRule="auto"/>
              <w:rPr>
                <w:sz w:val="16"/>
                <w:szCs w:val="16"/>
              </w:rPr>
            </w:pPr>
            <w:r>
              <w:rPr>
                <w:sz w:val="16"/>
                <w:szCs w:val="16"/>
              </w:rPr>
              <w:t>PRENOM : ……………………………………………………………………….</w:t>
            </w:r>
          </w:p>
        </w:tc>
        <w:tc>
          <w:tcPr>
            <w:tcW w:w="4966" w:type="dxa"/>
            <w:tcBorders>
              <w:top w:val="single" w:sz="4" w:space="0" w:color="000000"/>
              <w:left w:val="single" w:sz="4" w:space="0" w:color="000000"/>
              <w:bottom w:val="single" w:sz="4" w:space="0" w:color="000000"/>
              <w:right w:val="single" w:sz="4" w:space="0" w:color="000000"/>
            </w:tcBorders>
          </w:tcPr>
          <w:p w14:paraId="6D4ACE7D" w14:textId="77777777" w:rsidR="008A137E" w:rsidRDefault="008A137E">
            <w:pPr>
              <w:snapToGrid w:val="0"/>
              <w:ind w:firstLine="353"/>
              <w:rPr>
                <w:sz w:val="16"/>
                <w:szCs w:val="16"/>
              </w:rPr>
            </w:pPr>
          </w:p>
          <w:p w14:paraId="69E081A7" w14:textId="77777777" w:rsidR="008A137E" w:rsidRDefault="00063A57">
            <w:pPr>
              <w:spacing w:before="120" w:line="360" w:lineRule="auto"/>
              <w:rPr>
                <w:sz w:val="16"/>
                <w:szCs w:val="16"/>
              </w:rPr>
            </w:pPr>
            <w:r>
              <w:rPr>
                <w:sz w:val="16"/>
                <w:szCs w:val="16"/>
              </w:rPr>
              <w:t>Grade :…………………………………………………………………..…………………………………..…………………………………………</w:t>
            </w:r>
          </w:p>
        </w:tc>
      </w:tr>
      <w:tr w:rsidR="008A137E" w14:paraId="642A757D" w14:textId="77777777">
        <w:trPr>
          <w:cantSplit/>
        </w:trPr>
        <w:tc>
          <w:tcPr>
            <w:tcW w:w="5529" w:type="dxa"/>
            <w:tcBorders>
              <w:top w:val="single" w:sz="4" w:space="0" w:color="000000"/>
              <w:left w:val="single" w:sz="4" w:space="0" w:color="000000"/>
              <w:bottom w:val="single" w:sz="4" w:space="0" w:color="000000"/>
            </w:tcBorders>
          </w:tcPr>
          <w:p w14:paraId="373A6F2D" w14:textId="77777777" w:rsidR="008A137E" w:rsidRDefault="00063A57">
            <w:pPr>
              <w:spacing w:before="40" w:after="120"/>
              <w:ind w:firstLine="1"/>
              <w:rPr>
                <w:sz w:val="16"/>
                <w:szCs w:val="16"/>
              </w:rPr>
            </w:pPr>
            <w:r>
              <w:rPr>
                <w:sz w:val="16"/>
                <w:szCs w:val="16"/>
              </w:rPr>
              <w:t>Date de naissance :</w:t>
            </w:r>
          </w:p>
          <w:p w14:paraId="57C7D442" w14:textId="77777777" w:rsidR="008A137E" w:rsidRDefault="00063A57">
            <w:pPr>
              <w:spacing w:before="40" w:after="120"/>
              <w:ind w:firstLine="1"/>
              <w:rPr>
                <w:b/>
                <w:bCs/>
                <w:sz w:val="16"/>
                <w:szCs w:val="16"/>
              </w:rPr>
            </w:pPr>
            <w:r>
              <w:rPr>
                <w:sz w:val="16"/>
                <w:szCs w:val="16"/>
              </w:rPr>
              <w:t>.………………………..………..</w:t>
            </w:r>
          </w:p>
        </w:tc>
        <w:tc>
          <w:tcPr>
            <w:tcW w:w="4966" w:type="dxa"/>
            <w:tcBorders>
              <w:top w:val="single" w:sz="4" w:space="0" w:color="000000"/>
              <w:left w:val="single" w:sz="4" w:space="0" w:color="000000"/>
              <w:bottom w:val="single" w:sz="4" w:space="0" w:color="000000"/>
              <w:right w:val="single" w:sz="4" w:space="0" w:color="000000"/>
            </w:tcBorders>
          </w:tcPr>
          <w:p w14:paraId="2826C9AF" w14:textId="77777777" w:rsidR="008A137E" w:rsidRDefault="00063A57">
            <w:pPr>
              <w:spacing w:before="40" w:after="120"/>
            </w:pPr>
            <w:r>
              <w:rPr>
                <w:b/>
                <w:bCs/>
                <w:sz w:val="16"/>
                <w:szCs w:val="16"/>
              </w:rPr>
              <w:t>Discipline</w:t>
            </w:r>
            <w:r>
              <w:rPr>
                <w:sz w:val="16"/>
                <w:szCs w:val="16"/>
              </w:rPr>
              <w:t xml:space="preserve"> </w:t>
            </w:r>
          </w:p>
          <w:p w14:paraId="73141304" w14:textId="77777777" w:rsidR="008A137E" w:rsidRDefault="00063A57">
            <w:pPr>
              <w:spacing w:before="40" w:after="120"/>
              <w:rPr>
                <w:sz w:val="16"/>
                <w:szCs w:val="16"/>
              </w:rPr>
            </w:pPr>
            <w:r>
              <w:rPr>
                <w:sz w:val="16"/>
                <w:szCs w:val="16"/>
              </w:rPr>
              <w:t>……………………………………………………………………………</w:t>
            </w:r>
          </w:p>
        </w:tc>
      </w:tr>
      <w:tr w:rsidR="008A137E" w14:paraId="5E020C77" w14:textId="77777777">
        <w:trPr>
          <w:cantSplit/>
        </w:trPr>
        <w:tc>
          <w:tcPr>
            <w:tcW w:w="10495" w:type="dxa"/>
            <w:gridSpan w:val="2"/>
            <w:tcBorders>
              <w:top w:val="single" w:sz="4" w:space="0" w:color="000000"/>
              <w:left w:val="single" w:sz="4" w:space="0" w:color="000000"/>
              <w:bottom w:val="single" w:sz="4" w:space="0" w:color="000000"/>
              <w:right w:val="single" w:sz="4" w:space="0" w:color="000000"/>
            </w:tcBorders>
          </w:tcPr>
          <w:p w14:paraId="4BEA321F" w14:textId="77777777" w:rsidR="008A137E" w:rsidRDefault="00063A57">
            <w:pPr>
              <w:ind w:firstLine="353"/>
              <w:rPr>
                <w:rFonts w:eastAsia="Arial"/>
                <w:sz w:val="16"/>
                <w:szCs w:val="16"/>
              </w:rPr>
            </w:pPr>
            <w:r>
              <w:rPr>
                <w:rFonts w:eastAsia="Arial"/>
                <w:sz w:val="16"/>
                <w:szCs w:val="16"/>
              </w:rPr>
              <w:t xml:space="preserve"> </w:t>
            </w:r>
          </w:p>
          <w:p w14:paraId="7291B6CF" w14:textId="77777777" w:rsidR="008A137E" w:rsidRDefault="00063A57">
            <w:pPr>
              <w:spacing w:line="360" w:lineRule="auto"/>
              <w:ind w:firstLine="71"/>
            </w:pPr>
            <w:r>
              <w:rPr>
                <w:sz w:val="16"/>
                <w:szCs w:val="16"/>
              </w:rPr>
              <w:t>Etablissement d’exercice au cours de la présente année scolaire :</w:t>
            </w:r>
          </w:p>
          <w:p w14:paraId="5B1F2473" w14:textId="77777777" w:rsidR="008A137E" w:rsidRDefault="00063A57">
            <w:pPr>
              <w:spacing w:line="480" w:lineRule="auto"/>
              <w:ind w:firstLine="74"/>
              <w:rPr>
                <w:szCs w:val="16"/>
              </w:rPr>
            </w:pPr>
            <w:r>
              <w:rPr>
                <w:sz w:val="16"/>
                <w:szCs w:val="16"/>
              </w:rPr>
              <w:t>……………………………………………………………………………………………………………………………………………………………………</w:t>
            </w:r>
          </w:p>
          <w:p w14:paraId="54C6365A" w14:textId="77777777" w:rsidR="008A137E" w:rsidRDefault="00063A57">
            <w:pPr>
              <w:pStyle w:val="Titre9"/>
              <w:spacing w:line="480" w:lineRule="auto"/>
              <w:ind w:left="0" w:firstLine="74"/>
              <w:rPr>
                <w:szCs w:val="16"/>
              </w:rPr>
            </w:pPr>
            <w:r>
              <w:rPr>
                <w:szCs w:val="16"/>
              </w:rPr>
              <w:t>Attention : RUBRIQUES A RENSEIGNER OBLIGATOIREMENT</w:t>
            </w:r>
          </w:p>
          <w:p w14:paraId="53200E16" w14:textId="77777777" w:rsidR="008A137E" w:rsidRDefault="00063A57">
            <w:pPr>
              <w:pBdr>
                <w:top w:val="single" w:sz="4" w:space="1" w:color="000000"/>
                <w:left w:val="single" w:sz="4" w:space="4" w:color="000000"/>
                <w:bottom w:val="single" w:sz="4" w:space="1" w:color="000000"/>
                <w:right w:val="single" w:sz="4" w:space="4" w:color="000000"/>
              </w:pBdr>
              <w:ind w:firstLine="71"/>
              <w:jc w:val="center"/>
              <w:rPr>
                <w:b/>
                <w:sz w:val="16"/>
                <w:szCs w:val="16"/>
              </w:rPr>
            </w:pPr>
            <w:r>
              <w:rPr>
                <w:b/>
                <w:bCs/>
                <w:sz w:val="16"/>
                <w:szCs w:val="16"/>
              </w:rPr>
              <w:t>VOEUX</w:t>
            </w:r>
          </w:p>
          <w:p w14:paraId="0FC93158" w14:textId="77777777" w:rsidR="008A137E" w:rsidRDefault="008A137E">
            <w:pPr>
              <w:rPr>
                <w:b/>
                <w:sz w:val="16"/>
                <w:szCs w:val="16"/>
              </w:rPr>
            </w:pPr>
          </w:p>
          <w:p w14:paraId="3476BE28" w14:textId="77777777" w:rsidR="008A137E" w:rsidRDefault="00063A57">
            <w:pPr>
              <w:spacing w:line="360" w:lineRule="auto"/>
              <w:rPr>
                <w:b/>
                <w:sz w:val="16"/>
                <w:szCs w:val="16"/>
              </w:rPr>
            </w:pPr>
            <w:r>
              <w:rPr>
                <w:rFonts w:eastAsia="Arial"/>
                <w:b/>
                <w:sz w:val="16"/>
                <w:szCs w:val="16"/>
              </w:rPr>
              <w:t xml:space="preserve">   </w:t>
            </w:r>
            <w:r>
              <w:rPr>
                <w:rFonts w:ascii="Webdings" w:hAnsi="Webdings" w:cs="Webdings"/>
                <w:b/>
                <w:sz w:val="16"/>
                <w:szCs w:val="16"/>
              </w:rPr>
              <w:sym w:font="Webdings" w:char="F031"/>
            </w:r>
            <w:r>
              <w:rPr>
                <w:rFonts w:eastAsia="Arial"/>
                <w:b/>
                <w:sz w:val="16"/>
                <w:szCs w:val="16"/>
              </w:rPr>
              <w:t xml:space="preserve"> </w:t>
            </w:r>
            <w:r>
              <w:rPr>
                <w:b/>
                <w:sz w:val="16"/>
                <w:szCs w:val="16"/>
              </w:rPr>
              <w:t>SOUHAITE exercer à TEMPS PARTIEL SUR AUTORISATION durant l’année scolaire 2025-2026</w:t>
            </w:r>
          </w:p>
          <w:p w14:paraId="4A69DF6B" w14:textId="77777777" w:rsidR="008A137E" w:rsidRDefault="008A137E">
            <w:pPr>
              <w:spacing w:line="360" w:lineRule="auto"/>
              <w:rPr>
                <w:b/>
                <w:sz w:val="16"/>
                <w:szCs w:val="16"/>
              </w:rPr>
            </w:pPr>
          </w:p>
          <w:p w14:paraId="5AACF25F" w14:textId="77777777" w:rsidR="008A137E" w:rsidRDefault="00063A57">
            <w:pPr>
              <w:numPr>
                <w:ilvl w:val="0"/>
                <w:numId w:val="3"/>
              </w:numPr>
              <w:spacing w:line="360" w:lineRule="auto"/>
              <w:rPr>
                <w:rFonts w:ascii="Webdings" w:hAnsi="Webdings" w:cs="Webdings"/>
                <w:sz w:val="16"/>
                <w:szCs w:val="16"/>
              </w:rPr>
            </w:pPr>
            <w:r>
              <w:rPr>
                <w:sz w:val="16"/>
                <w:szCs w:val="16"/>
              </w:rPr>
              <w:t xml:space="preserve">POUR CREER OU REPRENDRE UNE </w:t>
            </w:r>
            <w:r>
              <w:rPr>
                <w:sz w:val="16"/>
                <w:szCs w:val="16"/>
              </w:rPr>
              <w:t>ENTREPRISE (joindre le KBIS)</w:t>
            </w:r>
          </w:p>
          <w:p w14:paraId="37DB12EF" w14:textId="77777777" w:rsidR="008A137E" w:rsidRDefault="00063A57">
            <w:pPr>
              <w:spacing w:line="360" w:lineRule="auto"/>
              <w:ind w:left="1631"/>
              <w:rPr>
                <w:rFonts w:ascii="Webdings" w:hAnsi="Webdings" w:cs="Webdings"/>
                <w:sz w:val="16"/>
                <w:szCs w:val="16"/>
              </w:rPr>
            </w:pPr>
            <w:r>
              <w:rPr>
                <w:rFonts w:ascii="Webdings" w:hAnsi="Webdings" w:cs="Webdings"/>
                <w:sz w:val="16"/>
                <w:szCs w:val="16"/>
              </w:rPr>
              <w:sym w:font="Webdings" w:char="F031"/>
            </w:r>
            <w:r>
              <w:rPr>
                <w:rFonts w:eastAsia="Arial"/>
                <w:sz w:val="16"/>
                <w:szCs w:val="16"/>
              </w:rPr>
              <w:t xml:space="preserve"> </w:t>
            </w:r>
            <w:r>
              <w:rPr>
                <w:sz w:val="16"/>
                <w:szCs w:val="16"/>
              </w:rPr>
              <w:t>souhaite surcotiser</w:t>
            </w:r>
          </w:p>
          <w:p w14:paraId="6A722E4B" w14:textId="77777777" w:rsidR="008A137E" w:rsidRDefault="00063A57">
            <w:pPr>
              <w:spacing w:line="360" w:lineRule="auto"/>
              <w:ind w:left="1631"/>
            </w:pPr>
            <w:r>
              <w:rPr>
                <w:rFonts w:ascii="Webdings" w:hAnsi="Webdings" w:cs="Webdings"/>
                <w:sz w:val="16"/>
                <w:szCs w:val="16"/>
              </w:rPr>
              <w:sym w:font="Webdings" w:char="F031"/>
            </w:r>
            <w:r>
              <w:rPr>
                <w:rFonts w:eastAsia="Arial"/>
                <w:sz w:val="16"/>
                <w:szCs w:val="16"/>
              </w:rPr>
              <w:t xml:space="preserve"> </w:t>
            </w:r>
            <w:r>
              <w:rPr>
                <w:sz w:val="16"/>
                <w:szCs w:val="16"/>
              </w:rPr>
              <w:t>ne souhaite pas surcotiser</w:t>
            </w:r>
          </w:p>
          <w:p w14:paraId="3966DA6C" w14:textId="77777777" w:rsidR="008A137E" w:rsidRDefault="00063A57">
            <w:pPr>
              <w:numPr>
                <w:ilvl w:val="0"/>
                <w:numId w:val="3"/>
              </w:numPr>
              <w:spacing w:line="360" w:lineRule="auto"/>
              <w:rPr>
                <w:sz w:val="16"/>
                <w:szCs w:val="16"/>
              </w:rPr>
            </w:pPr>
            <w:r>
              <w:rPr>
                <w:sz w:val="16"/>
                <w:szCs w:val="16"/>
              </w:rPr>
              <w:t>POUR CONVENANCES PERSONNELLES</w:t>
            </w:r>
          </w:p>
          <w:p w14:paraId="39D63FA5" w14:textId="77777777" w:rsidR="008A137E" w:rsidRDefault="00063A57">
            <w:pPr>
              <w:spacing w:line="360" w:lineRule="auto"/>
              <w:ind w:left="1631"/>
              <w:rPr>
                <w:rFonts w:ascii="Webdings" w:hAnsi="Webdings" w:cs="Webdings"/>
                <w:sz w:val="16"/>
                <w:szCs w:val="16"/>
              </w:rPr>
            </w:pPr>
            <w:r>
              <w:rPr>
                <w:rFonts w:ascii="Webdings" w:hAnsi="Webdings" w:cs="Webdings"/>
                <w:sz w:val="16"/>
                <w:szCs w:val="16"/>
              </w:rPr>
              <w:sym w:font="Webdings" w:char="F031"/>
            </w:r>
            <w:r>
              <w:rPr>
                <w:rFonts w:eastAsia="Arial"/>
                <w:sz w:val="16"/>
                <w:szCs w:val="16"/>
              </w:rPr>
              <w:t xml:space="preserve"> </w:t>
            </w:r>
            <w:r>
              <w:rPr>
                <w:sz w:val="16"/>
                <w:szCs w:val="16"/>
              </w:rPr>
              <w:t>souhaite surcotiser</w:t>
            </w:r>
          </w:p>
          <w:p w14:paraId="6B5471AF" w14:textId="77777777" w:rsidR="008A137E" w:rsidRDefault="00063A57">
            <w:pPr>
              <w:spacing w:line="360" w:lineRule="auto"/>
              <w:ind w:left="1631"/>
            </w:pPr>
            <w:r>
              <w:rPr>
                <w:rFonts w:ascii="Webdings" w:hAnsi="Webdings" w:cs="Webdings"/>
                <w:sz w:val="16"/>
                <w:szCs w:val="16"/>
              </w:rPr>
              <w:sym w:font="Webdings" w:char="F031"/>
            </w:r>
            <w:r>
              <w:rPr>
                <w:rFonts w:eastAsia="Arial"/>
                <w:sz w:val="16"/>
                <w:szCs w:val="16"/>
              </w:rPr>
              <w:t xml:space="preserve"> </w:t>
            </w:r>
            <w:r>
              <w:rPr>
                <w:sz w:val="16"/>
                <w:szCs w:val="16"/>
              </w:rPr>
              <w:t>ne souhaite pas surcotiser</w:t>
            </w:r>
          </w:p>
          <w:p w14:paraId="219A3120" w14:textId="77777777" w:rsidR="008A137E" w:rsidRDefault="008A137E">
            <w:pPr>
              <w:ind w:left="1633"/>
              <w:rPr>
                <w:sz w:val="16"/>
                <w:szCs w:val="16"/>
              </w:rPr>
            </w:pPr>
          </w:p>
          <w:p w14:paraId="335B577E" w14:textId="77777777" w:rsidR="008A137E" w:rsidRDefault="00063A57">
            <w:pPr>
              <w:rPr>
                <w:sz w:val="16"/>
                <w:szCs w:val="16"/>
              </w:rPr>
            </w:pPr>
            <w:r>
              <w:rPr>
                <w:rFonts w:eastAsia="Arial"/>
                <w:sz w:val="16"/>
                <w:szCs w:val="16"/>
              </w:rPr>
              <w:t xml:space="preserve"> </w:t>
            </w:r>
            <w:r>
              <w:rPr>
                <w:rFonts w:eastAsia="Arial"/>
                <w:b/>
                <w:sz w:val="16"/>
                <w:szCs w:val="16"/>
              </w:rPr>
              <w:t xml:space="preserve">  </w:t>
            </w:r>
            <w:r>
              <w:rPr>
                <w:rFonts w:ascii="Webdings" w:hAnsi="Webdings" w:cs="Webdings"/>
                <w:b/>
                <w:sz w:val="16"/>
                <w:szCs w:val="16"/>
              </w:rPr>
              <w:sym w:font="Webdings" w:char="F031"/>
            </w:r>
            <w:r>
              <w:rPr>
                <w:rFonts w:eastAsia="Arial"/>
                <w:b/>
                <w:sz w:val="16"/>
                <w:szCs w:val="16"/>
              </w:rPr>
              <w:t xml:space="preserve"> </w:t>
            </w:r>
            <w:r>
              <w:rPr>
                <w:b/>
                <w:sz w:val="16"/>
                <w:szCs w:val="16"/>
              </w:rPr>
              <w:t>SOUHAITE exercer à TEMPS PARTIEL DE DROIT à la rentrée 2025</w:t>
            </w:r>
          </w:p>
          <w:p w14:paraId="52383F75" w14:textId="77777777" w:rsidR="008A137E" w:rsidRDefault="008A137E">
            <w:pPr>
              <w:spacing w:line="360" w:lineRule="auto"/>
              <w:rPr>
                <w:sz w:val="16"/>
                <w:szCs w:val="16"/>
              </w:rPr>
            </w:pPr>
          </w:p>
          <w:p w14:paraId="52E75EAB" w14:textId="77777777" w:rsidR="008A137E" w:rsidRDefault="00063A57">
            <w:pPr>
              <w:numPr>
                <w:ilvl w:val="0"/>
                <w:numId w:val="2"/>
              </w:numPr>
              <w:spacing w:line="360" w:lineRule="auto"/>
              <w:rPr>
                <w:sz w:val="16"/>
                <w:szCs w:val="16"/>
              </w:rPr>
            </w:pPr>
            <w:r>
              <w:rPr>
                <w:rFonts w:ascii="Webdings" w:hAnsi="Webdings" w:cs="Webdings"/>
                <w:b/>
                <w:sz w:val="16"/>
                <w:szCs w:val="16"/>
              </w:rPr>
              <w:sym w:font="Webdings" w:char="F031"/>
            </w:r>
            <w:r>
              <w:rPr>
                <w:rFonts w:ascii="Webdings" w:hAnsi="Webdings" w:cs="Webdings"/>
                <w:b/>
                <w:sz w:val="16"/>
                <w:szCs w:val="16"/>
              </w:rPr>
              <w:sym w:font="Webdings" w:char="F020"/>
            </w:r>
            <w:r>
              <w:rPr>
                <w:sz w:val="16"/>
                <w:szCs w:val="16"/>
              </w:rPr>
              <w:t xml:space="preserve">POUR ELEVER UN </w:t>
            </w:r>
            <w:r>
              <w:rPr>
                <w:sz w:val="16"/>
                <w:szCs w:val="16"/>
              </w:rPr>
              <w:t>ENFANT DE MOINS DE TROIS ANS (surcotisation de droit et gratuite)</w:t>
            </w:r>
          </w:p>
          <w:p w14:paraId="1127A6EE" w14:textId="77777777" w:rsidR="008A137E" w:rsidRDefault="00063A57">
            <w:pPr>
              <w:spacing w:line="360" w:lineRule="auto"/>
              <w:ind w:left="785"/>
              <w:rPr>
                <w:rFonts w:ascii="Webdings" w:hAnsi="Webdings" w:cs="Webdings"/>
                <w:sz w:val="16"/>
                <w:szCs w:val="16"/>
              </w:rPr>
            </w:pPr>
            <w:r>
              <w:rPr>
                <w:sz w:val="16"/>
                <w:szCs w:val="16"/>
              </w:rPr>
              <w:t>N.B : si cet enfant atteint l’âge de 3 ans au cours de l’année 2025-2026, date à préciser : ………………………………….</w:t>
            </w:r>
          </w:p>
          <w:p w14:paraId="393BC603" w14:textId="77777777" w:rsidR="008A137E" w:rsidRDefault="00063A57">
            <w:pPr>
              <w:spacing w:line="360" w:lineRule="auto"/>
              <w:ind w:left="1631"/>
              <w:rPr>
                <w:rFonts w:ascii="Webdings" w:hAnsi="Webdings" w:cs="Webdings"/>
                <w:sz w:val="16"/>
                <w:szCs w:val="16"/>
              </w:rPr>
            </w:pPr>
            <w:r>
              <w:rPr>
                <w:rFonts w:ascii="Webdings" w:hAnsi="Webdings" w:cs="Webdings"/>
                <w:sz w:val="16"/>
                <w:szCs w:val="16"/>
              </w:rPr>
              <w:sym w:font="Webdings" w:char="F031"/>
            </w:r>
            <w:r>
              <w:rPr>
                <w:rFonts w:eastAsia="Arial"/>
                <w:sz w:val="16"/>
                <w:szCs w:val="16"/>
              </w:rPr>
              <w:t xml:space="preserve"> </w:t>
            </w:r>
            <w:r>
              <w:rPr>
                <w:sz w:val="16"/>
                <w:szCs w:val="16"/>
              </w:rPr>
              <w:t>demande à reprendre son activité à temps plein</w:t>
            </w:r>
          </w:p>
          <w:p w14:paraId="45283ADB" w14:textId="77777777" w:rsidR="008A137E" w:rsidRDefault="00063A57">
            <w:pPr>
              <w:spacing w:line="360" w:lineRule="auto"/>
              <w:ind w:left="1631"/>
            </w:pPr>
            <w:r>
              <w:rPr>
                <w:rFonts w:ascii="Webdings" w:hAnsi="Webdings" w:cs="Webdings"/>
                <w:sz w:val="16"/>
                <w:szCs w:val="16"/>
              </w:rPr>
              <w:sym w:font="Webdings" w:char="F031"/>
            </w:r>
            <w:r>
              <w:rPr>
                <w:rFonts w:eastAsia="Arial"/>
                <w:sz w:val="16"/>
                <w:szCs w:val="16"/>
              </w:rPr>
              <w:t xml:space="preserve"> </w:t>
            </w:r>
            <w:r>
              <w:rPr>
                <w:sz w:val="16"/>
                <w:szCs w:val="16"/>
              </w:rPr>
              <w:t xml:space="preserve">demande à demeurer à temps partiel sur autorisation pour le reste de l’année scolaire 2025-2026. </w:t>
            </w:r>
          </w:p>
          <w:p w14:paraId="3366AE43" w14:textId="77777777" w:rsidR="008A137E" w:rsidRDefault="00063A57">
            <w:pPr>
              <w:spacing w:line="360" w:lineRule="auto"/>
              <w:ind w:left="1631"/>
              <w:rPr>
                <w:rFonts w:ascii="Webdings" w:hAnsi="Webdings" w:cs="Webdings"/>
                <w:sz w:val="16"/>
                <w:szCs w:val="16"/>
              </w:rPr>
            </w:pPr>
            <w:r>
              <w:rPr>
                <w:rFonts w:ascii="Helvetica" w:hAnsi="Helvetica" w:cs="Helvetica"/>
                <w:sz w:val="16"/>
                <w:szCs w:val="16"/>
              </w:rPr>
              <w:t xml:space="preserve">Dans le cas d’une poursuite à temps partiel sur autorisation : </w:t>
            </w:r>
            <w:r>
              <w:rPr>
                <w:sz w:val="16"/>
                <w:szCs w:val="16"/>
              </w:rPr>
              <w:t xml:space="preserve"> </w:t>
            </w:r>
          </w:p>
          <w:p w14:paraId="05381DDB" w14:textId="77777777" w:rsidR="008A137E" w:rsidRDefault="00063A57">
            <w:pPr>
              <w:spacing w:line="360" w:lineRule="auto"/>
              <w:ind w:left="2056"/>
              <w:rPr>
                <w:rFonts w:ascii="Webdings" w:hAnsi="Webdings" w:cs="Webdings"/>
                <w:sz w:val="16"/>
                <w:szCs w:val="16"/>
              </w:rPr>
            </w:pPr>
            <w:r>
              <w:rPr>
                <w:rFonts w:ascii="Webdings" w:hAnsi="Webdings" w:cs="Webdings"/>
                <w:sz w:val="16"/>
                <w:szCs w:val="16"/>
              </w:rPr>
              <w:sym w:font="Webdings" w:char="F031"/>
            </w:r>
            <w:r>
              <w:rPr>
                <w:rFonts w:eastAsia="Arial"/>
                <w:sz w:val="16"/>
                <w:szCs w:val="16"/>
              </w:rPr>
              <w:t xml:space="preserve"> </w:t>
            </w:r>
            <w:r>
              <w:rPr>
                <w:sz w:val="16"/>
                <w:szCs w:val="16"/>
              </w:rPr>
              <w:t>souhaite surcotiser pour cette période de temps partiel sur autorisation (surcotisation à taux plein)</w:t>
            </w:r>
          </w:p>
          <w:p w14:paraId="54DE020B" w14:textId="77777777" w:rsidR="008A137E" w:rsidRDefault="00063A57">
            <w:pPr>
              <w:spacing w:line="360" w:lineRule="auto"/>
              <w:ind w:left="2056"/>
            </w:pPr>
            <w:r>
              <w:rPr>
                <w:rFonts w:ascii="Webdings" w:hAnsi="Webdings" w:cs="Webdings"/>
                <w:sz w:val="16"/>
                <w:szCs w:val="16"/>
              </w:rPr>
              <w:sym w:font="Webdings" w:char="F031"/>
            </w:r>
            <w:r>
              <w:rPr>
                <w:rFonts w:eastAsia="Arial"/>
                <w:sz w:val="16"/>
                <w:szCs w:val="16"/>
              </w:rPr>
              <w:t xml:space="preserve"> </w:t>
            </w:r>
            <w:r>
              <w:rPr>
                <w:sz w:val="16"/>
                <w:szCs w:val="16"/>
              </w:rPr>
              <w:t xml:space="preserve">ne souhaite pas </w:t>
            </w:r>
            <w:r>
              <w:rPr>
                <w:sz w:val="16"/>
                <w:szCs w:val="16"/>
              </w:rPr>
              <w:t>surcotiser pour cette période de temps partiel sur autorisation</w:t>
            </w:r>
          </w:p>
          <w:p w14:paraId="640155A2" w14:textId="77777777" w:rsidR="008A137E" w:rsidRDefault="008A137E">
            <w:pPr>
              <w:ind w:left="1633"/>
              <w:rPr>
                <w:sz w:val="16"/>
                <w:szCs w:val="16"/>
              </w:rPr>
            </w:pPr>
          </w:p>
          <w:p w14:paraId="223F0870" w14:textId="77777777" w:rsidR="008A137E" w:rsidRDefault="00063A57">
            <w:pPr>
              <w:numPr>
                <w:ilvl w:val="0"/>
                <w:numId w:val="2"/>
              </w:numPr>
              <w:spacing w:line="360" w:lineRule="auto"/>
              <w:rPr>
                <w:rFonts w:ascii="Webdings" w:hAnsi="Webdings" w:cs="Webdings"/>
                <w:sz w:val="16"/>
                <w:szCs w:val="16"/>
              </w:rPr>
            </w:pPr>
            <w:r>
              <w:rPr>
                <w:rFonts w:ascii="Webdings" w:hAnsi="Webdings" w:cs="Webdings"/>
                <w:b/>
                <w:sz w:val="16"/>
                <w:szCs w:val="16"/>
              </w:rPr>
              <w:sym w:font="Webdings" w:char="F031"/>
            </w:r>
            <w:r>
              <w:rPr>
                <w:rFonts w:ascii="Webdings" w:hAnsi="Webdings" w:cs="Webdings"/>
                <w:b/>
                <w:sz w:val="16"/>
                <w:szCs w:val="16"/>
              </w:rPr>
              <w:sym w:font="Webdings" w:char="F020"/>
            </w:r>
            <w:r>
              <w:rPr>
                <w:rFonts w:ascii="Helvetica" w:hAnsi="Helvetica" w:cs="Helvetica"/>
                <w:sz w:val="16"/>
                <w:szCs w:val="16"/>
              </w:rPr>
              <w:t>POUR DONNER DES SOINS A UN ENFANT, AU CONJOINT OU A UN ASCENDANT (joindre un certificat émanant d’un médecin, accompagné selon le cas de la copie de l’allocation d’éducation spéciale, de la carte d’invalidité, de l’allocation adulte handicapé, de l’indemnité compensatrice tierce personne)</w:t>
            </w:r>
          </w:p>
          <w:p w14:paraId="67336955" w14:textId="77777777" w:rsidR="008A137E" w:rsidRDefault="00063A57">
            <w:pPr>
              <w:spacing w:line="360" w:lineRule="auto"/>
              <w:ind w:left="2056"/>
              <w:rPr>
                <w:rFonts w:ascii="Webdings" w:hAnsi="Webdings" w:cs="Webdings"/>
                <w:sz w:val="16"/>
                <w:szCs w:val="16"/>
              </w:rPr>
            </w:pPr>
            <w:r>
              <w:rPr>
                <w:rFonts w:ascii="Webdings" w:hAnsi="Webdings" w:cs="Webdings"/>
                <w:sz w:val="16"/>
                <w:szCs w:val="16"/>
              </w:rPr>
              <w:sym w:font="Webdings" w:char="F031"/>
            </w:r>
            <w:r>
              <w:rPr>
                <w:rFonts w:eastAsia="Arial"/>
                <w:sz w:val="16"/>
                <w:szCs w:val="16"/>
              </w:rPr>
              <w:t xml:space="preserve"> </w:t>
            </w:r>
            <w:r>
              <w:rPr>
                <w:sz w:val="16"/>
                <w:szCs w:val="16"/>
              </w:rPr>
              <w:t>souhaite surcotiser</w:t>
            </w:r>
          </w:p>
          <w:p w14:paraId="3A5CC802" w14:textId="77777777" w:rsidR="008A137E" w:rsidRDefault="00063A57">
            <w:pPr>
              <w:spacing w:line="360" w:lineRule="auto"/>
              <w:ind w:left="2056"/>
            </w:pPr>
            <w:r>
              <w:rPr>
                <w:rFonts w:ascii="Webdings" w:hAnsi="Webdings" w:cs="Webdings"/>
                <w:sz w:val="16"/>
                <w:szCs w:val="16"/>
              </w:rPr>
              <w:sym w:font="Webdings" w:char="F031"/>
            </w:r>
            <w:r>
              <w:rPr>
                <w:rFonts w:eastAsia="Arial"/>
                <w:sz w:val="16"/>
                <w:szCs w:val="16"/>
              </w:rPr>
              <w:t xml:space="preserve"> </w:t>
            </w:r>
            <w:r>
              <w:rPr>
                <w:sz w:val="16"/>
                <w:szCs w:val="16"/>
              </w:rPr>
              <w:t>ne souhaite pas surcotiser</w:t>
            </w:r>
          </w:p>
          <w:p w14:paraId="1471BE4F" w14:textId="77777777" w:rsidR="008A137E" w:rsidRDefault="008A137E">
            <w:pPr>
              <w:spacing w:line="360" w:lineRule="auto"/>
              <w:ind w:left="2056"/>
              <w:rPr>
                <w:sz w:val="16"/>
                <w:szCs w:val="16"/>
              </w:rPr>
            </w:pPr>
          </w:p>
          <w:p w14:paraId="6A9E9E69" w14:textId="77777777" w:rsidR="008A137E" w:rsidRDefault="00063A57">
            <w:pPr>
              <w:numPr>
                <w:ilvl w:val="0"/>
                <w:numId w:val="2"/>
              </w:numPr>
              <w:spacing w:line="360" w:lineRule="auto"/>
              <w:rPr>
                <w:rFonts w:ascii="Webdings" w:hAnsi="Webdings" w:cs="Webdings"/>
                <w:sz w:val="16"/>
              </w:rPr>
            </w:pPr>
            <w:r>
              <w:rPr>
                <w:rFonts w:ascii="Webdings" w:hAnsi="Webdings" w:cs="Webdings"/>
                <w:b/>
                <w:sz w:val="16"/>
                <w:szCs w:val="16"/>
              </w:rPr>
              <w:sym w:font="Webdings" w:char="F031"/>
            </w:r>
            <w:r>
              <w:rPr>
                <w:rFonts w:ascii="Webdings" w:hAnsi="Webdings" w:cs="Webdings"/>
                <w:b/>
                <w:sz w:val="16"/>
                <w:szCs w:val="16"/>
              </w:rPr>
              <w:sym w:font="Webdings" w:char="F020"/>
            </w:r>
            <w:r>
              <w:rPr>
                <w:sz w:val="16"/>
              </w:rPr>
              <w:t>POUR UN PERSONNEL EN SITUATION DE HANDICAP (sous réserve de fournir le justificatif correspondant)</w:t>
            </w:r>
          </w:p>
          <w:p w14:paraId="62300772" w14:textId="77777777" w:rsidR="008A137E" w:rsidRDefault="00063A57">
            <w:pPr>
              <w:spacing w:line="360" w:lineRule="auto"/>
              <w:rPr>
                <w:rFonts w:ascii="Helvetica" w:hAnsi="Helvetica" w:cs="Helvetica"/>
                <w:sz w:val="16"/>
                <w:szCs w:val="16"/>
              </w:rPr>
            </w:pPr>
            <w:r>
              <w:rPr>
                <w:rFonts w:ascii="Webdings" w:hAnsi="Webdings" w:cs="Webdings"/>
                <w:sz w:val="16"/>
              </w:rPr>
              <w:sym w:font="Webdings" w:char="F020"/>
            </w:r>
            <w:r>
              <w:rPr>
                <w:rFonts w:ascii="Webdings" w:hAnsi="Webdings" w:cs="Webdings"/>
                <w:sz w:val="16"/>
              </w:rPr>
              <w:sym w:font="Webdings" w:char="F020"/>
            </w:r>
            <w:r>
              <w:rPr>
                <w:rFonts w:ascii="Webdings" w:hAnsi="Webdings" w:cs="Webdings"/>
                <w:sz w:val="16"/>
              </w:rPr>
              <w:sym w:font="Webdings" w:char="F020"/>
            </w:r>
            <w:r>
              <w:rPr>
                <w:rFonts w:ascii="Webdings" w:hAnsi="Webdings" w:cs="Webdings"/>
                <w:sz w:val="16"/>
              </w:rPr>
              <w:sym w:font="Webdings" w:char="F020"/>
            </w:r>
            <w:r>
              <w:rPr>
                <w:rFonts w:ascii="Webdings" w:hAnsi="Webdings" w:cs="Webdings"/>
                <w:sz w:val="16"/>
              </w:rPr>
              <w:sym w:font="Webdings" w:char="F020"/>
            </w:r>
            <w:r>
              <w:rPr>
                <w:rFonts w:ascii="Webdings" w:hAnsi="Webdings" w:cs="Webdings"/>
                <w:sz w:val="16"/>
              </w:rPr>
              <w:sym w:font="Webdings" w:char="F020"/>
            </w:r>
            <w:r>
              <w:rPr>
                <w:rFonts w:ascii="Webdings" w:hAnsi="Webdings" w:cs="Webdings"/>
                <w:sz w:val="16"/>
              </w:rPr>
              <w:sym w:font="Webdings" w:char="F020"/>
            </w:r>
            <w:r>
              <w:rPr>
                <w:rFonts w:ascii="Webdings" w:hAnsi="Webdings" w:cs="Webdings"/>
                <w:sz w:val="16"/>
              </w:rPr>
              <w:sym w:font="Webdings" w:char="F020"/>
            </w:r>
            <w:r>
              <w:rPr>
                <w:rFonts w:ascii="Webdings" w:hAnsi="Webdings" w:cs="Webdings"/>
                <w:sz w:val="16"/>
              </w:rPr>
              <w:sym w:font="Webdings" w:char="F020"/>
            </w:r>
            <w:r>
              <w:rPr>
                <w:rFonts w:ascii="Webdings" w:hAnsi="Webdings" w:cs="Webdings"/>
                <w:sz w:val="16"/>
              </w:rPr>
              <w:sym w:font="Webdings" w:char="F020"/>
            </w:r>
            <w:r>
              <w:rPr>
                <w:rFonts w:ascii="Webdings" w:hAnsi="Webdings" w:cs="Webdings"/>
                <w:sz w:val="16"/>
              </w:rPr>
              <w:sym w:font="Webdings" w:char="F020"/>
            </w:r>
            <w:r>
              <w:rPr>
                <w:rFonts w:eastAsia="Arial"/>
                <w:sz w:val="16"/>
              </w:rPr>
              <w:t xml:space="preserve">                            </w:t>
            </w:r>
            <w:r>
              <w:rPr>
                <w:rFonts w:ascii="Webdings" w:hAnsi="Webdings" w:cs="Webdings"/>
                <w:sz w:val="16"/>
              </w:rPr>
              <w:sym w:font="Webdings" w:char="F031"/>
            </w:r>
            <w:r>
              <w:rPr>
                <w:rFonts w:eastAsia="Arial"/>
                <w:sz w:val="16"/>
              </w:rPr>
              <w:t xml:space="preserve"> </w:t>
            </w:r>
            <w:r>
              <w:rPr>
                <w:sz w:val="16"/>
              </w:rPr>
              <w:t>surcotisation taux de pension civile réduit (copie de la carte d’invalidité précisant le taux d’invalidité)</w:t>
            </w:r>
          </w:p>
          <w:p w14:paraId="679A906E" w14:textId="77777777" w:rsidR="008A137E" w:rsidRDefault="00063A57">
            <w:pPr>
              <w:spacing w:line="360" w:lineRule="auto"/>
              <w:rPr>
                <w:sz w:val="16"/>
              </w:rPr>
            </w:pPr>
            <w:r>
              <w:rPr>
                <w:rFonts w:eastAsia="Arial"/>
                <w:sz w:val="16"/>
              </w:rPr>
              <w:t xml:space="preserve">                                                </w:t>
            </w:r>
            <w:r>
              <w:rPr>
                <w:rFonts w:ascii="Webdings" w:hAnsi="Webdings" w:cs="Webdings"/>
                <w:sz w:val="16"/>
              </w:rPr>
              <w:sym w:font="Webdings" w:char="F031"/>
            </w:r>
            <w:r>
              <w:rPr>
                <w:sz w:val="16"/>
              </w:rPr>
              <w:t xml:space="preserve">souhaite surcotiser taux normal (invalidité </w:t>
            </w:r>
            <w:r>
              <w:rPr>
                <w:sz w:val="16"/>
              </w:rPr>
              <w:t>inférieure à 80%)</w:t>
            </w:r>
          </w:p>
          <w:p w14:paraId="2FA3BB02" w14:textId="77777777" w:rsidR="008A137E" w:rsidRDefault="00063A57">
            <w:pPr>
              <w:spacing w:line="360" w:lineRule="auto"/>
              <w:ind w:left="881"/>
            </w:pPr>
            <w:r>
              <w:rPr>
                <w:rFonts w:eastAsia="Arial"/>
                <w:sz w:val="16"/>
              </w:rPr>
              <w:t xml:space="preserve">                            </w:t>
            </w:r>
            <w:r>
              <w:rPr>
                <w:rFonts w:ascii="Webdings" w:hAnsi="Webdings" w:cs="Webdings"/>
                <w:sz w:val="16"/>
              </w:rPr>
              <w:sym w:font="Webdings" w:char="F031"/>
            </w:r>
            <w:r>
              <w:rPr>
                <w:rFonts w:eastAsia="Arial"/>
                <w:sz w:val="16"/>
              </w:rPr>
              <w:t xml:space="preserve"> </w:t>
            </w:r>
            <w:r>
              <w:rPr>
                <w:sz w:val="16"/>
              </w:rPr>
              <w:t>ne souhaite pas surcotiser</w:t>
            </w:r>
          </w:p>
          <w:p w14:paraId="3749F68C" w14:textId="77777777" w:rsidR="008A137E" w:rsidRDefault="008A137E">
            <w:pPr>
              <w:spacing w:line="360" w:lineRule="auto"/>
              <w:ind w:left="881"/>
              <w:rPr>
                <w:b/>
                <w:bCs/>
                <w:sz w:val="16"/>
                <w:szCs w:val="16"/>
              </w:rPr>
            </w:pPr>
          </w:p>
          <w:p w14:paraId="2B8422E4" w14:textId="77777777" w:rsidR="008A137E" w:rsidRDefault="00063A57">
            <w:pPr>
              <w:pBdr>
                <w:top w:val="single" w:sz="4" w:space="1" w:color="000000"/>
                <w:left w:val="single" w:sz="4" w:space="4" w:color="000000"/>
                <w:bottom w:val="single" w:sz="4" w:space="1" w:color="000000"/>
                <w:right w:val="single" w:sz="4" w:space="4" w:color="000000"/>
              </w:pBdr>
              <w:ind w:firstLine="71"/>
              <w:jc w:val="center"/>
              <w:rPr>
                <w:b/>
                <w:bCs/>
                <w:sz w:val="16"/>
                <w:szCs w:val="16"/>
              </w:rPr>
            </w:pPr>
            <w:r>
              <w:rPr>
                <w:b/>
                <w:bCs/>
                <w:sz w:val="16"/>
                <w:szCs w:val="16"/>
              </w:rPr>
              <w:t xml:space="preserve">NOMBRE D’HEURES SOLLICITEES </w:t>
            </w:r>
          </w:p>
          <w:p w14:paraId="073B49FE" w14:textId="77777777" w:rsidR="008A137E" w:rsidRDefault="008A137E">
            <w:pPr>
              <w:rPr>
                <w:b/>
                <w:bCs/>
                <w:sz w:val="16"/>
                <w:szCs w:val="16"/>
              </w:rPr>
            </w:pPr>
          </w:p>
          <w:p w14:paraId="08923B7E" w14:textId="77777777" w:rsidR="008A137E" w:rsidRDefault="00063A57">
            <w:pPr>
              <w:widowControl w:val="0"/>
              <w:autoSpaceDE w:val="0"/>
              <w:ind w:left="160"/>
            </w:pPr>
            <w:r>
              <w:rPr>
                <w:rFonts w:ascii="Helvetica" w:hAnsi="Helvetica" w:cs="Helvetica"/>
                <w:b/>
                <w:bCs/>
                <w:sz w:val="16"/>
                <w:szCs w:val="16"/>
              </w:rPr>
              <w:t>Précisez le nombre d’heures demandées sous forme de fraction (ex : 12/18 pour un professeur certifié) :</w:t>
            </w:r>
          </w:p>
          <w:p w14:paraId="6D00F64F" w14:textId="77777777" w:rsidR="008A137E" w:rsidRDefault="008A137E">
            <w:pPr>
              <w:widowControl w:val="0"/>
              <w:autoSpaceDE w:val="0"/>
              <w:ind w:left="160"/>
              <w:rPr>
                <w:rFonts w:ascii="Times New Roman" w:hAnsi="Times New Roman" w:cs="Times New Roman"/>
                <w:b/>
                <w:bCs/>
                <w:sz w:val="24"/>
                <w:szCs w:val="24"/>
              </w:rPr>
            </w:pPr>
          </w:p>
          <w:p w14:paraId="58F634FA" w14:textId="77777777" w:rsidR="008A137E" w:rsidRDefault="00063A57">
            <w:pPr>
              <w:widowControl w:val="0"/>
              <w:autoSpaceDE w:val="0"/>
              <w:ind w:left="160"/>
            </w:pPr>
            <w:r>
              <w:rPr>
                <w:rFonts w:ascii="Helvetica" w:hAnsi="Helvetica" w:cs="Helvetica"/>
                <w:sz w:val="16"/>
                <w:szCs w:val="16"/>
              </w:rPr>
              <w:t xml:space="preserve">Pour les PSYEN et les CPE </w:t>
            </w:r>
            <w:r>
              <w:rPr>
                <w:rFonts w:ascii="Helvetica" w:hAnsi="Helvetica" w:cs="Helvetica"/>
                <w:sz w:val="16"/>
                <w:szCs w:val="16"/>
              </w:rPr>
              <w:t>uniquement, indiquez la quotité choisie en pourcentage :</w:t>
            </w:r>
          </w:p>
          <w:p w14:paraId="785B3375" w14:textId="77777777" w:rsidR="008A137E" w:rsidRDefault="00063A57">
            <w:pPr>
              <w:ind w:firstLine="74"/>
              <w:rPr>
                <w:rFonts w:eastAsia="Arial"/>
                <w:b/>
                <w:bCs/>
                <w:sz w:val="16"/>
                <w:szCs w:val="16"/>
              </w:rPr>
            </w:pPr>
            <w:r>
              <w:rPr>
                <w:rFonts w:eastAsia="Arial"/>
                <w:b/>
                <w:bCs/>
                <w:sz w:val="16"/>
                <w:szCs w:val="16"/>
              </w:rPr>
              <w:t xml:space="preserve"> </w:t>
            </w:r>
          </w:p>
          <w:p w14:paraId="5DD20B22" w14:textId="77777777" w:rsidR="008A137E" w:rsidRDefault="008A137E">
            <w:pPr>
              <w:rPr>
                <w:b/>
                <w:bCs/>
                <w:sz w:val="16"/>
                <w:szCs w:val="16"/>
              </w:rPr>
            </w:pPr>
          </w:p>
        </w:tc>
      </w:tr>
      <w:tr w:rsidR="008A137E" w14:paraId="788A435C" w14:textId="77777777">
        <w:trPr>
          <w:cantSplit/>
        </w:trPr>
        <w:tc>
          <w:tcPr>
            <w:tcW w:w="10495" w:type="dxa"/>
            <w:gridSpan w:val="2"/>
            <w:tcBorders>
              <w:top w:val="single" w:sz="4" w:space="0" w:color="000000"/>
              <w:left w:val="single" w:sz="4" w:space="0" w:color="000000"/>
              <w:bottom w:val="single" w:sz="4" w:space="0" w:color="000000"/>
              <w:right w:val="single" w:sz="4" w:space="0" w:color="000000"/>
            </w:tcBorders>
          </w:tcPr>
          <w:p w14:paraId="0FA50767" w14:textId="77777777" w:rsidR="008A137E" w:rsidRDefault="00063A57">
            <w:pPr>
              <w:widowControl w:val="0"/>
              <w:overflowPunct w:val="0"/>
              <w:autoSpaceDE w:val="0"/>
              <w:spacing w:before="40" w:line="244" w:lineRule="auto"/>
              <w:jc w:val="center"/>
              <w:rPr>
                <w:rFonts w:ascii="Helvetica" w:hAnsi="Helvetica" w:cs="Helvetica"/>
                <w:b/>
                <w:bCs/>
                <w:sz w:val="16"/>
                <w:szCs w:val="16"/>
              </w:rPr>
            </w:pPr>
            <w:r>
              <w:rPr>
                <w:rFonts w:ascii="Helvetica" w:hAnsi="Helvetica" w:cs="Helvetica"/>
                <w:b/>
                <w:bCs/>
                <w:sz w:val="16"/>
                <w:szCs w:val="16"/>
              </w:rPr>
              <w:t xml:space="preserve">TEMPS PARTIEL DEMANDE DANS LE CADRE D’UNE DEMANDE DE COMPLEMENT DE LIBRE CHOIX D’ACTIVITE : </w:t>
            </w:r>
          </w:p>
          <w:p w14:paraId="4919A98C" w14:textId="77777777" w:rsidR="008A137E" w:rsidRDefault="00063A57">
            <w:pPr>
              <w:widowControl w:val="0"/>
              <w:overflowPunct w:val="0"/>
              <w:autoSpaceDE w:val="0"/>
              <w:spacing w:before="40" w:line="244" w:lineRule="auto"/>
              <w:jc w:val="center"/>
              <w:rPr>
                <w:rFonts w:ascii="Times New Roman" w:hAnsi="Times New Roman" w:cs="Times New Roman"/>
                <w:sz w:val="24"/>
                <w:szCs w:val="24"/>
              </w:rPr>
            </w:pPr>
            <w:r>
              <w:rPr>
                <w:rFonts w:ascii="Helvetica" w:hAnsi="Helvetica" w:cs="Helvetica"/>
                <w:b/>
                <w:bCs/>
                <w:sz w:val="16"/>
                <w:szCs w:val="16"/>
              </w:rPr>
              <w:t>Souhaite exercer un service correspondant à une quotité :</w:t>
            </w:r>
          </w:p>
        </w:tc>
      </w:tr>
      <w:tr w:rsidR="008A137E" w14:paraId="242DE50E" w14:textId="77777777">
        <w:trPr>
          <w:cantSplit/>
        </w:trPr>
        <w:tc>
          <w:tcPr>
            <w:tcW w:w="10495" w:type="dxa"/>
            <w:gridSpan w:val="2"/>
            <w:tcBorders>
              <w:top w:val="single" w:sz="4" w:space="0" w:color="000000"/>
              <w:left w:val="single" w:sz="4" w:space="0" w:color="000000"/>
              <w:bottom w:val="single" w:sz="4" w:space="0" w:color="000000"/>
              <w:right w:val="single" w:sz="4" w:space="0" w:color="000000"/>
            </w:tcBorders>
          </w:tcPr>
          <w:p w14:paraId="6B472904" w14:textId="77777777" w:rsidR="008A137E" w:rsidRDefault="008A137E">
            <w:pPr>
              <w:widowControl w:val="0"/>
              <w:tabs>
                <w:tab w:val="left" w:pos="6200"/>
              </w:tabs>
              <w:autoSpaceDE w:val="0"/>
              <w:snapToGrid w:val="0"/>
              <w:ind w:left="160"/>
              <w:rPr>
                <w:rFonts w:ascii="Helvetica" w:hAnsi="Helvetica" w:cs="Helvetica"/>
                <w:sz w:val="16"/>
                <w:szCs w:val="16"/>
              </w:rPr>
            </w:pPr>
          </w:p>
          <w:p w14:paraId="23FD5D64" w14:textId="77777777" w:rsidR="008A137E" w:rsidRDefault="00063A57">
            <w:pPr>
              <w:widowControl w:val="0"/>
              <w:tabs>
                <w:tab w:val="left" w:pos="6200"/>
              </w:tabs>
              <w:autoSpaceDE w:val="0"/>
              <w:ind w:left="160"/>
            </w:pPr>
            <w:r>
              <w:rPr>
                <w:rFonts w:ascii="Webdings" w:hAnsi="Webdings" w:cs="Webdings"/>
                <w:b/>
                <w:sz w:val="16"/>
                <w:szCs w:val="16"/>
              </w:rPr>
              <w:sym w:font="Webdings" w:char="F020"/>
            </w:r>
            <w:r>
              <w:rPr>
                <w:rFonts w:ascii="Webdings" w:hAnsi="Webdings" w:cs="Webdings"/>
                <w:b/>
                <w:sz w:val="16"/>
                <w:szCs w:val="16"/>
              </w:rPr>
              <w:sym w:font="Webdings" w:char="F031"/>
            </w:r>
            <w:r>
              <w:rPr>
                <w:rFonts w:ascii="Webdings" w:hAnsi="Webdings" w:cs="Webdings"/>
                <w:b/>
                <w:sz w:val="16"/>
                <w:szCs w:val="16"/>
              </w:rPr>
              <w:sym w:font="Webdings" w:char="F020"/>
            </w:r>
            <w:r>
              <w:rPr>
                <w:rFonts w:ascii="Webdings" w:hAnsi="Webdings" w:cs="Webdings"/>
                <w:b/>
                <w:sz w:val="16"/>
                <w:szCs w:val="16"/>
              </w:rPr>
              <w:sym w:font="Webdings" w:char="F020"/>
            </w:r>
            <w:r>
              <w:rPr>
                <w:rFonts w:ascii="Helvetica" w:hAnsi="Helvetica" w:cs="Helvetica"/>
                <w:sz w:val="16"/>
                <w:szCs w:val="16"/>
              </w:rPr>
              <w:t>Strictement égale à 50%</w:t>
            </w:r>
            <w:r>
              <w:rPr>
                <w:rFonts w:ascii="Times New Roman" w:hAnsi="Times New Roman" w:cs="Times New Roman"/>
                <w:sz w:val="24"/>
                <w:szCs w:val="24"/>
              </w:rPr>
              <w:tab/>
            </w:r>
          </w:p>
          <w:p w14:paraId="49F47E33" w14:textId="77777777" w:rsidR="008A137E" w:rsidRDefault="008A137E">
            <w:pPr>
              <w:widowControl w:val="0"/>
              <w:autoSpaceDE w:val="0"/>
              <w:spacing w:line="237" w:lineRule="auto"/>
              <w:ind w:left="160"/>
              <w:rPr>
                <w:rFonts w:ascii="Helvetica" w:hAnsi="Helvetica" w:cs="Helvetica"/>
                <w:sz w:val="16"/>
                <w:szCs w:val="16"/>
              </w:rPr>
            </w:pPr>
          </w:p>
          <w:p w14:paraId="439A3F32" w14:textId="77777777" w:rsidR="008A137E" w:rsidRDefault="00063A57">
            <w:pPr>
              <w:widowControl w:val="0"/>
              <w:autoSpaceDE w:val="0"/>
              <w:spacing w:line="237" w:lineRule="auto"/>
              <w:ind w:left="160"/>
            </w:pPr>
            <w:r>
              <w:rPr>
                <w:rFonts w:ascii="Webdings" w:hAnsi="Webdings" w:cs="Webdings"/>
                <w:b/>
                <w:sz w:val="16"/>
                <w:szCs w:val="16"/>
              </w:rPr>
              <w:sym w:font="Webdings" w:char="F020"/>
            </w:r>
            <w:r>
              <w:rPr>
                <w:rFonts w:ascii="Webdings" w:hAnsi="Webdings" w:cs="Webdings"/>
                <w:b/>
                <w:sz w:val="16"/>
                <w:szCs w:val="16"/>
              </w:rPr>
              <w:sym w:font="Webdings" w:char="F031"/>
            </w:r>
            <w:r>
              <w:rPr>
                <w:rFonts w:ascii="Webdings" w:hAnsi="Webdings" w:cs="Webdings"/>
                <w:b/>
                <w:sz w:val="16"/>
                <w:szCs w:val="16"/>
              </w:rPr>
              <w:sym w:font="Webdings" w:char="F020"/>
            </w:r>
            <w:r>
              <w:rPr>
                <w:rFonts w:ascii="Webdings" w:hAnsi="Webdings" w:cs="Webdings"/>
                <w:b/>
                <w:sz w:val="16"/>
                <w:szCs w:val="16"/>
              </w:rPr>
              <w:sym w:font="Webdings" w:char="F020"/>
            </w:r>
            <w:r>
              <w:rPr>
                <w:rFonts w:ascii="Helvetica" w:hAnsi="Helvetica" w:cs="Helvetica"/>
                <w:sz w:val="16"/>
                <w:szCs w:val="16"/>
              </w:rPr>
              <w:t>Comprise entre 50% et 80%</w:t>
            </w:r>
          </w:p>
          <w:p w14:paraId="0F7744BF" w14:textId="77777777" w:rsidR="008A137E" w:rsidRDefault="008A137E">
            <w:pPr>
              <w:widowControl w:val="0"/>
              <w:autoSpaceDE w:val="0"/>
              <w:spacing w:line="237" w:lineRule="auto"/>
              <w:ind w:left="160"/>
              <w:rPr>
                <w:rFonts w:ascii="Times New Roman" w:hAnsi="Times New Roman" w:cs="Times New Roman"/>
                <w:sz w:val="16"/>
                <w:szCs w:val="16"/>
              </w:rPr>
            </w:pPr>
          </w:p>
          <w:p w14:paraId="6D951638" w14:textId="77777777" w:rsidR="008A137E" w:rsidRDefault="00063A57">
            <w:pPr>
              <w:widowControl w:val="0"/>
              <w:autoSpaceDE w:val="0"/>
              <w:spacing w:line="237" w:lineRule="auto"/>
              <w:ind w:left="160"/>
              <w:rPr>
                <w:rFonts w:ascii="Times New Roman" w:hAnsi="Times New Roman" w:cs="Times New Roman"/>
                <w:sz w:val="24"/>
                <w:szCs w:val="24"/>
              </w:rPr>
            </w:pPr>
            <w:r>
              <w:rPr>
                <w:rFonts w:ascii="Webdings" w:hAnsi="Webdings" w:cs="Webdings"/>
                <w:b/>
                <w:sz w:val="16"/>
                <w:szCs w:val="16"/>
              </w:rPr>
              <w:sym w:font="Webdings" w:char="F020"/>
            </w:r>
            <w:r>
              <w:rPr>
                <w:rFonts w:ascii="Webdings" w:hAnsi="Webdings" w:cs="Webdings"/>
                <w:b/>
                <w:sz w:val="16"/>
                <w:szCs w:val="16"/>
              </w:rPr>
              <w:sym w:font="Webdings" w:char="F031"/>
            </w:r>
            <w:r>
              <w:rPr>
                <w:rFonts w:ascii="Webdings" w:hAnsi="Webdings" w:cs="Webdings"/>
                <w:b/>
                <w:sz w:val="16"/>
                <w:szCs w:val="16"/>
              </w:rPr>
              <w:sym w:font="Webdings" w:char="F020"/>
            </w:r>
            <w:r>
              <w:rPr>
                <w:rFonts w:ascii="Helvetica" w:eastAsia="Helvetica" w:hAnsi="Helvetica" w:cs="Helvetica"/>
                <w:sz w:val="16"/>
                <w:szCs w:val="16"/>
              </w:rPr>
              <w:t xml:space="preserve"> </w:t>
            </w:r>
            <w:r>
              <w:rPr>
                <w:rFonts w:ascii="Helvetica" w:hAnsi="Helvetica" w:cs="Helvetica"/>
                <w:sz w:val="16"/>
                <w:szCs w:val="16"/>
              </w:rPr>
              <w:t>Strictement égal à 80%</w:t>
            </w:r>
          </w:p>
          <w:p w14:paraId="0B826373" w14:textId="77777777" w:rsidR="008A137E" w:rsidRDefault="008A137E">
            <w:pPr>
              <w:widowControl w:val="0"/>
              <w:overflowPunct w:val="0"/>
              <w:autoSpaceDE w:val="0"/>
              <w:spacing w:line="247" w:lineRule="auto"/>
              <w:ind w:right="-70"/>
              <w:rPr>
                <w:rFonts w:ascii="Helvetica" w:hAnsi="Helvetica" w:cs="Helvetica"/>
                <w:b/>
                <w:bCs/>
                <w:sz w:val="16"/>
                <w:szCs w:val="16"/>
              </w:rPr>
            </w:pPr>
          </w:p>
        </w:tc>
      </w:tr>
      <w:tr w:rsidR="008A137E" w14:paraId="3803FADC" w14:textId="77777777">
        <w:trPr>
          <w:cantSplit/>
        </w:trPr>
        <w:tc>
          <w:tcPr>
            <w:tcW w:w="10495" w:type="dxa"/>
            <w:gridSpan w:val="2"/>
            <w:tcBorders>
              <w:top w:val="single" w:sz="4" w:space="0" w:color="000000"/>
              <w:left w:val="single" w:sz="4" w:space="0" w:color="000000"/>
              <w:bottom w:val="single" w:sz="4" w:space="0" w:color="000000"/>
              <w:right w:val="single" w:sz="4" w:space="0" w:color="000000"/>
            </w:tcBorders>
          </w:tcPr>
          <w:p w14:paraId="0FB91F5C" w14:textId="77777777" w:rsidR="008A137E" w:rsidRDefault="008A137E">
            <w:pPr>
              <w:widowControl w:val="0"/>
              <w:tabs>
                <w:tab w:val="left" w:pos="6200"/>
              </w:tabs>
              <w:autoSpaceDE w:val="0"/>
              <w:snapToGrid w:val="0"/>
              <w:ind w:left="160"/>
              <w:jc w:val="center"/>
              <w:rPr>
                <w:rFonts w:ascii="Helvetica" w:hAnsi="Helvetica" w:cs="Helvetica"/>
                <w:b/>
                <w:bCs/>
                <w:sz w:val="16"/>
                <w:szCs w:val="16"/>
              </w:rPr>
            </w:pPr>
          </w:p>
          <w:p w14:paraId="4BF4B4A8" w14:textId="77777777" w:rsidR="008A137E" w:rsidRDefault="00063A57">
            <w:pPr>
              <w:widowControl w:val="0"/>
              <w:tabs>
                <w:tab w:val="left" w:pos="6200"/>
              </w:tabs>
              <w:autoSpaceDE w:val="0"/>
              <w:ind w:left="160"/>
              <w:jc w:val="center"/>
              <w:rPr>
                <w:rFonts w:ascii="Helvetica" w:hAnsi="Helvetica" w:cs="Helvetica"/>
                <w:b/>
                <w:bCs/>
                <w:sz w:val="16"/>
                <w:szCs w:val="16"/>
              </w:rPr>
            </w:pPr>
            <w:r>
              <w:rPr>
                <w:rFonts w:ascii="Helvetica" w:hAnsi="Helvetica" w:cs="Helvetica"/>
                <w:b/>
                <w:bCs/>
                <w:sz w:val="16"/>
                <w:szCs w:val="16"/>
              </w:rPr>
              <w:t>MODALITES DE REALISATION DU TEMPS PARTIEL</w:t>
            </w:r>
          </w:p>
          <w:p w14:paraId="05C37FA1" w14:textId="77777777" w:rsidR="008A137E" w:rsidRDefault="008A137E">
            <w:pPr>
              <w:widowControl w:val="0"/>
              <w:tabs>
                <w:tab w:val="left" w:pos="6200"/>
              </w:tabs>
              <w:autoSpaceDE w:val="0"/>
              <w:ind w:left="160"/>
              <w:jc w:val="center"/>
              <w:rPr>
                <w:rFonts w:ascii="Helvetica" w:hAnsi="Helvetica" w:cs="Helvetica"/>
                <w:b/>
                <w:bCs/>
                <w:sz w:val="16"/>
                <w:szCs w:val="16"/>
              </w:rPr>
            </w:pPr>
          </w:p>
        </w:tc>
      </w:tr>
      <w:tr w:rsidR="008A137E" w14:paraId="7528C8AA" w14:textId="77777777">
        <w:trPr>
          <w:cantSplit/>
        </w:trPr>
        <w:tc>
          <w:tcPr>
            <w:tcW w:w="10495" w:type="dxa"/>
            <w:gridSpan w:val="2"/>
            <w:tcBorders>
              <w:top w:val="single" w:sz="4" w:space="0" w:color="000000"/>
              <w:left w:val="single" w:sz="4" w:space="0" w:color="000000"/>
              <w:bottom w:val="single" w:sz="4" w:space="0" w:color="000000"/>
              <w:right w:val="single" w:sz="4" w:space="0" w:color="000000"/>
            </w:tcBorders>
          </w:tcPr>
          <w:p w14:paraId="0BBBACAE" w14:textId="77777777" w:rsidR="008A137E" w:rsidRDefault="008A137E">
            <w:pPr>
              <w:widowControl w:val="0"/>
              <w:overflowPunct w:val="0"/>
              <w:autoSpaceDE w:val="0"/>
              <w:snapToGrid w:val="0"/>
              <w:ind w:left="-178" w:firstLine="178"/>
              <w:jc w:val="both"/>
              <w:rPr>
                <w:rFonts w:ascii="Webdings" w:hAnsi="Webdings" w:cs="Webdings"/>
                <w:b/>
                <w:sz w:val="16"/>
                <w:szCs w:val="16"/>
              </w:rPr>
            </w:pPr>
          </w:p>
          <w:p w14:paraId="39DC521F" w14:textId="77777777" w:rsidR="008A137E" w:rsidRDefault="00063A57">
            <w:pPr>
              <w:widowControl w:val="0"/>
              <w:overflowPunct w:val="0"/>
              <w:autoSpaceDE w:val="0"/>
              <w:ind w:left="-178" w:firstLine="178"/>
              <w:jc w:val="both"/>
            </w:pPr>
            <w:r>
              <w:rPr>
                <w:rFonts w:ascii="Webdings" w:hAnsi="Webdings" w:cs="Webdings"/>
                <w:b/>
                <w:sz w:val="16"/>
                <w:szCs w:val="16"/>
              </w:rPr>
              <w:sym w:font="Webdings" w:char="F020"/>
            </w:r>
            <w:r>
              <w:rPr>
                <w:rFonts w:ascii="Webdings" w:hAnsi="Webdings" w:cs="Webdings"/>
                <w:b/>
                <w:sz w:val="16"/>
                <w:szCs w:val="16"/>
              </w:rPr>
              <w:sym w:font="Webdings" w:char="F020"/>
            </w:r>
            <w:r>
              <w:rPr>
                <w:rFonts w:ascii="Webdings" w:hAnsi="Webdings" w:cs="Webdings"/>
                <w:b/>
                <w:sz w:val="16"/>
                <w:szCs w:val="16"/>
              </w:rPr>
              <w:sym w:font="Webdings" w:char="F031"/>
            </w:r>
            <w:r>
              <w:rPr>
                <w:rFonts w:ascii="Webdings" w:hAnsi="Webdings" w:cs="Webdings"/>
                <w:b/>
                <w:sz w:val="16"/>
                <w:szCs w:val="16"/>
              </w:rPr>
              <w:sym w:font="Webdings" w:char="F020"/>
            </w:r>
            <w:r>
              <w:rPr>
                <w:rFonts w:ascii="Helvetica" w:hAnsi="Helvetica" w:cs="Helvetica"/>
                <w:sz w:val="16"/>
                <w:szCs w:val="16"/>
              </w:rPr>
              <w:t xml:space="preserve">Temps partiel hebdomadaire </w:t>
            </w:r>
          </w:p>
          <w:p w14:paraId="544750F8" w14:textId="77777777" w:rsidR="008A137E" w:rsidRDefault="008A137E">
            <w:pPr>
              <w:widowControl w:val="0"/>
              <w:overflowPunct w:val="0"/>
              <w:autoSpaceDE w:val="0"/>
              <w:ind w:left="-178" w:firstLine="178"/>
              <w:jc w:val="both"/>
              <w:rPr>
                <w:rFonts w:ascii="Helvetica" w:hAnsi="Helvetica" w:cs="Helvetica"/>
                <w:sz w:val="24"/>
                <w:szCs w:val="24"/>
              </w:rPr>
            </w:pPr>
          </w:p>
          <w:p w14:paraId="4EFA0E8A" w14:textId="77777777" w:rsidR="008A137E" w:rsidRDefault="008A137E">
            <w:pPr>
              <w:widowControl w:val="0"/>
              <w:autoSpaceDE w:val="0"/>
              <w:spacing w:line="1" w:lineRule="exact"/>
              <w:ind w:left="-178" w:firstLine="178"/>
              <w:rPr>
                <w:sz w:val="24"/>
                <w:szCs w:val="24"/>
              </w:rPr>
            </w:pPr>
          </w:p>
          <w:p w14:paraId="6A0C92CE" w14:textId="77777777" w:rsidR="008A137E" w:rsidRDefault="00063A57">
            <w:pPr>
              <w:widowControl w:val="0"/>
              <w:overflowPunct w:val="0"/>
              <w:autoSpaceDE w:val="0"/>
              <w:ind w:left="-178" w:firstLine="178"/>
              <w:jc w:val="both"/>
              <w:rPr>
                <w:sz w:val="24"/>
                <w:szCs w:val="24"/>
              </w:rPr>
            </w:pPr>
            <w:r>
              <w:rPr>
                <w:rFonts w:ascii="Webdings" w:hAnsi="Webdings" w:cs="Webdings"/>
                <w:b/>
                <w:sz w:val="16"/>
                <w:szCs w:val="16"/>
              </w:rPr>
              <w:sym w:font="Webdings" w:char="F020"/>
            </w:r>
            <w:r>
              <w:rPr>
                <w:rFonts w:ascii="Webdings" w:hAnsi="Webdings" w:cs="Webdings"/>
                <w:b/>
                <w:sz w:val="16"/>
                <w:szCs w:val="16"/>
              </w:rPr>
              <w:sym w:font="Webdings" w:char="F020"/>
            </w:r>
            <w:r>
              <w:rPr>
                <w:rFonts w:ascii="Webdings" w:hAnsi="Webdings" w:cs="Webdings"/>
                <w:b/>
                <w:sz w:val="16"/>
                <w:szCs w:val="16"/>
              </w:rPr>
              <w:sym w:font="Webdings" w:char="F031"/>
            </w:r>
            <w:r>
              <w:rPr>
                <w:rFonts w:ascii="Webdings" w:hAnsi="Webdings" w:cs="Webdings"/>
                <w:b/>
                <w:sz w:val="16"/>
                <w:szCs w:val="16"/>
              </w:rPr>
              <w:sym w:font="Webdings" w:char="F020"/>
            </w:r>
            <w:r>
              <w:rPr>
                <w:rFonts w:ascii="Helvetica" w:hAnsi="Helvetica" w:cs="Helvetica"/>
                <w:sz w:val="16"/>
                <w:szCs w:val="16"/>
              </w:rPr>
              <w:t xml:space="preserve">Temps partiel annualisé (joindre impérativement un courrier) </w:t>
            </w:r>
          </w:p>
          <w:p w14:paraId="7F68DE65" w14:textId="77777777" w:rsidR="008A137E" w:rsidRDefault="008A137E">
            <w:pPr>
              <w:widowControl w:val="0"/>
              <w:tabs>
                <w:tab w:val="left" w:pos="6200"/>
              </w:tabs>
              <w:autoSpaceDE w:val="0"/>
              <w:ind w:left="160"/>
              <w:jc w:val="center"/>
              <w:rPr>
                <w:rFonts w:ascii="Helvetica" w:hAnsi="Helvetica" w:cs="Helvetica"/>
                <w:b/>
                <w:bCs/>
                <w:sz w:val="16"/>
                <w:szCs w:val="16"/>
              </w:rPr>
            </w:pPr>
          </w:p>
        </w:tc>
      </w:tr>
      <w:tr w:rsidR="008A137E" w14:paraId="102AAAB3" w14:textId="77777777">
        <w:trPr>
          <w:cantSplit/>
        </w:trPr>
        <w:tc>
          <w:tcPr>
            <w:tcW w:w="10495" w:type="dxa"/>
            <w:gridSpan w:val="2"/>
            <w:tcBorders>
              <w:top w:val="single" w:sz="4" w:space="0" w:color="000000"/>
              <w:left w:val="single" w:sz="4" w:space="0" w:color="000000"/>
              <w:bottom w:val="single" w:sz="4" w:space="0" w:color="000000"/>
              <w:right w:val="single" w:sz="4" w:space="0" w:color="000000"/>
            </w:tcBorders>
          </w:tcPr>
          <w:p w14:paraId="38A72B41" w14:textId="77777777" w:rsidR="008A137E" w:rsidRDefault="008A137E">
            <w:pPr>
              <w:widowControl w:val="0"/>
              <w:overflowPunct w:val="0"/>
              <w:autoSpaceDE w:val="0"/>
              <w:snapToGrid w:val="0"/>
              <w:spacing w:line="237" w:lineRule="auto"/>
              <w:ind w:right="480" w:firstLine="178"/>
              <w:rPr>
                <w:rFonts w:ascii="Helvetica" w:hAnsi="Helvetica" w:cs="Helvetica"/>
                <w:b/>
                <w:bCs/>
                <w:sz w:val="16"/>
                <w:szCs w:val="16"/>
              </w:rPr>
            </w:pPr>
          </w:p>
          <w:p w14:paraId="00331C15" w14:textId="77777777" w:rsidR="008A137E" w:rsidRDefault="00063A57">
            <w:pPr>
              <w:widowControl w:val="0"/>
              <w:overflowPunct w:val="0"/>
              <w:autoSpaceDE w:val="0"/>
              <w:spacing w:line="237" w:lineRule="auto"/>
              <w:ind w:right="480"/>
              <w:rPr>
                <w:sz w:val="24"/>
                <w:szCs w:val="24"/>
              </w:rPr>
            </w:pPr>
            <w:r>
              <w:rPr>
                <w:rFonts w:ascii="Helvetica" w:hAnsi="Helvetica" w:cs="Helvetica"/>
                <w:sz w:val="16"/>
                <w:szCs w:val="16"/>
              </w:rPr>
              <w:t>Pour les temps partiels sur autorisation exclusivement, au cas où les nécessités de service se révéleraient être incompatibles avec la quotité horaire demandée, à PLUS ou MOINS DEUX HEURES près,</w:t>
            </w:r>
            <w:r>
              <w:rPr>
                <w:sz w:val="24"/>
                <w:szCs w:val="24"/>
              </w:rPr>
              <w:t xml:space="preserve"> </w:t>
            </w:r>
            <w:r>
              <w:rPr>
                <w:rFonts w:ascii="Helvetica" w:hAnsi="Helvetica" w:cs="Helvetica"/>
                <w:sz w:val="16"/>
                <w:szCs w:val="16"/>
              </w:rPr>
              <w:t>JE CHOISIS d’exercer dans ce cas :</w:t>
            </w:r>
          </w:p>
          <w:p w14:paraId="43C8FF56" w14:textId="77777777" w:rsidR="008A137E" w:rsidRDefault="008A137E">
            <w:pPr>
              <w:snapToGrid w:val="0"/>
              <w:ind w:left="-178" w:firstLine="178"/>
              <w:rPr>
                <w:sz w:val="16"/>
                <w:szCs w:val="16"/>
              </w:rPr>
            </w:pPr>
          </w:p>
          <w:p w14:paraId="10F85871" w14:textId="77777777" w:rsidR="008A137E" w:rsidRDefault="00063A57">
            <w:pPr>
              <w:tabs>
                <w:tab w:val="left" w:pos="4937"/>
              </w:tabs>
              <w:snapToGrid w:val="0"/>
              <w:ind w:left="-178" w:firstLine="178"/>
            </w:pPr>
            <w:r>
              <w:rPr>
                <w:rFonts w:ascii="Webdings" w:hAnsi="Webdings" w:cs="Webdings"/>
                <w:b/>
                <w:sz w:val="16"/>
                <w:szCs w:val="16"/>
              </w:rPr>
              <w:sym w:font="Webdings" w:char="F020"/>
            </w:r>
            <w:r>
              <w:rPr>
                <w:rFonts w:ascii="Webdings" w:hAnsi="Webdings" w:cs="Webdings"/>
                <w:b/>
                <w:sz w:val="16"/>
                <w:szCs w:val="16"/>
              </w:rPr>
              <w:sym w:font="Webdings" w:char="F020"/>
            </w:r>
            <w:r>
              <w:rPr>
                <w:rFonts w:ascii="Webdings" w:hAnsi="Webdings" w:cs="Webdings"/>
                <w:b/>
                <w:sz w:val="16"/>
                <w:szCs w:val="16"/>
              </w:rPr>
              <w:sym w:font="Webdings" w:char="F031"/>
            </w:r>
            <w:r>
              <w:rPr>
                <w:rFonts w:ascii="Webdings" w:hAnsi="Webdings" w:cs="Webdings"/>
                <w:b/>
                <w:sz w:val="16"/>
                <w:szCs w:val="16"/>
              </w:rPr>
              <w:sym w:font="Webdings" w:char="F020"/>
            </w:r>
            <w:r>
              <w:rPr>
                <w:rFonts w:ascii="Helvetica" w:eastAsia="Helvetica" w:hAnsi="Helvetica" w:cs="Helvetica"/>
                <w:sz w:val="16"/>
                <w:szCs w:val="16"/>
              </w:rPr>
              <w:t xml:space="preserve"> </w:t>
            </w:r>
            <w:r>
              <w:rPr>
                <w:rFonts w:ascii="Helvetica" w:hAnsi="Helvetica" w:cs="Helvetica"/>
                <w:sz w:val="16"/>
                <w:szCs w:val="16"/>
              </w:rPr>
              <w:t xml:space="preserve">A MI-TEMPS </w:t>
            </w:r>
          </w:p>
          <w:p w14:paraId="2265B2E1" w14:textId="77777777" w:rsidR="008A137E" w:rsidRDefault="008A137E">
            <w:pPr>
              <w:tabs>
                <w:tab w:val="left" w:pos="4937"/>
              </w:tabs>
              <w:snapToGrid w:val="0"/>
              <w:ind w:left="-178" w:firstLine="178"/>
              <w:rPr>
                <w:rFonts w:ascii="Helvetica" w:hAnsi="Helvetica" w:cs="Helvetica"/>
                <w:sz w:val="16"/>
                <w:szCs w:val="16"/>
              </w:rPr>
            </w:pPr>
          </w:p>
          <w:p w14:paraId="328C34AF" w14:textId="77777777" w:rsidR="008A137E" w:rsidRDefault="00063A57">
            <w:pPr>
              <w:tabs>
                <w:tab w:val="left" w:pos="4937"/>
              </w:tabs>
              <w:snapToGrid w:val="0"/>
              <w:ind w:left="-178" w:firstLine="178"/>
              <w:rPr>
                <w:rFonts w:ascii="Arial Narrow" w:hAnsi="Arial Narrow" w:cs="Arial Narrow"/>
                <w:sz w:val="16"/>
                <w:szCs w:val="16"/>
              </w:rPr>
            </w:pPr>
            <w:r>
              <w:rPr>
                <w:rFonts w:ascii="Webdings" w:hAnsi="Webdings" w:cs="Webdings"/>
                <w:b/>
                <w:sz w:val="16"/>
                <w:szCs w:val="16"/>
              </w:rPr>
              <w:sym w:font="Webdings" w:char="F020"/>
            </w:r>
            <w:r>
              <w:rPr>
                <w:rFonts w:ascii="Webdings" w:hAnsi="Webdings" w:cs="Webdings"/>
                <w:b/>
                <w:sz w:val="16"/>
                <w:szCs w:val="16"/>
              </w:rPr>
              <w:sym w:font="Webdings" w:char="F020"/>
            </w:r>
            <w:r>
              <w:rPr>
                <w:rFonts w:ascii="Webdings" w:hAnsi="Webdings" w:cs="Webdings"/>
                <w:b/>
                <w:sz w:val="16"/>
                <w:szCs w:val="16"/>
              </w:rPr>
              <w:sym w:font="Webdings" w:char="F031"/>
            </w:r>
            <w:r>
              <w:rPr>
                <w:rFonts w:ascii="Webdings" w:hAnsi="Webdings" w:cs="Webdings"/>
                <w:b/>
                <w:sz w:val="16"/>
                <w:szCs w:val="16"/>
              </w:rPr>
              <w:sym w:font="Webdings" w:char="F020"/>
            </w:r>
            <w:r>
              <w:rPr>
                <w:rFonts w:ascii="Helvetica" w:hAnsi="Helvetica" w:cs="Helvetica"/>
                <w:sz w:val="16"/>
                <w:szCs w:val="16"/>
              </w:rPr>
              <w:t>A TEMPS COMPLET</w:t>
            </w:r>
          </w:p>
          <w:p w14:paraId="47CDFA56" w14:textId="77777777" w:rsidR="008A137E" w:rsidRDefault="008A137E">
            <w:pPr>
              <w:snapToGrid w:val="0"/>
              <w:ind w:left="-178" w:firstLine="178"/>
              <w:rPr>
                <w:rFonts w:ascii="Arial Narrow" w:hAnsi="Arial Narrow" w:cs="Arial Narrow"/>
                <w:sz w:val="16"/>
                <w:szCs w:val="16"/>
              </w:rPr>
            </w:pPr>
          </w:p>
          <w:p w14:paraId="44098A23" w14:textId="77777777" w:rsidR="008A137E" w:rsidRDefault="008A137E">
            <w:pPr>
              <w:snapToGrid w:val="0"/>
              <w:ind w:left="-178" w:firstLine="178"/>
              <w:rPr>
                <w:sz w:val="16"/>
                <w:szCs w:val="16"/>
              </w:rPr>
            </w:pPr>
          </w:p>
          <w:p w14:paraId="3D0532D6" w14:textId="77777777" w:rsidR="008A137E" w:rsidRDefault="00063A57">
            <w:pPr>
              <w:widowControl w:val="0"/>
              <w:tabs>
                <w:tab w:val="left" w:pos="8840"/>
              </w:tabs>
              <w:autoSpaceDE w:val="0"/>
              <w:ind w:left="-178" w:firstLine="178"/>
              <w:rPr>
                <w:sz w:val="24"/>
                <w:szCs w:val="24"/>
              </w:rPr>
            </w:pPr>
            <w:r>
              <w:rPr>
                <w:rFonts w:ascii="Helvetica" w:hAnsi="Helvetica" w:cs="Helvetica"/>
                <w:sz w:val="16"/>
                <w:szCs w:val="16"/>
              </w:rPr>
              <w:t>A …………………………………………………….., le …………………………………..</w:t>
            </w:r>
          </w:p>
          <w:p w14:paraId="0B7C1895" w14:textId="77777777" w:rsidR="008A137E" w:rsidRDefault="008A137E">
            <w:pPr>
              <w:widowControl w:val="0"/>
              <w:autoSpaceDE w:val="0"/>
              <w:spacing w:line="274" w:lineRule="exact"/>
              <w:ind w:left="-178" w:firstLine="178"/>
              <w:rPr>
                <w:sz w:val="24"/>
                <w:szCs w:val="24"/>
              </w:rPr>
            </w:pPr>
          </w:p>
          <w:p w14:paraId="32C7C1A1" w14:textId="77777777" w:rsidR="008A137E" w:rsidRDefault="00063A57">
            <w:pPr>
              <w:widowControl w:val="0"/>
              <w:autoSpaceDE w:val="0"/>
              <w:ind w:left="-178" w:firstLine="178"/>
              <w:rPr>
                <w:rFonts w:ascii="Helvetica" w:hAnsi="Helvetica" w:cs="Helvetica"/>
                <w:sz w:val="16"/>
                <w:szCs w:val="16"/>
              </w:rPr>
            </w:pPr>
            <w:r>
              <w:rPr>
                <w:rFonts w:ascii="Helvetica" w:hAnsi="Helvetica" w:cs="Helvetica"/>
                <w:sz w:val="16"/>
                <w:szCs w:val="16"/>
              </w:rPr>
              <w:t>Signature</w:t>
            </w:r>
          </w:p>
          <w:p w14:paraId="345C0B7D" w14:textId="77777777" w:rsidR="008A137E" w:rsidRDefault="008A137E">
            <w:pPr>
              <w:widowControl w:val="0"/>
              <w:autoSpaceDE w:val="0"/>
              <w:ind w:left="-178" w:firstLine="178"/>
              <w:rPr>
                <w:rFonts w:ascii="Helvetica" w:hAnsi="Helvetica" w:cs="Helvetica"/>
                <w:sz w:val="16"/>
                <w:szCs w:val="16"/>
              </w:rPr>
            </w:pPr>
          </w:p>
          <w:p w14:paraId="4A31979F" w14:textId="77777777" w:rsidR="008A137E" w:rsidRDefault="008A137E">
            <w:pPr>
              <w:widowControl w:val="0"/>
              <w:autoSpaceDE w:val="0"/>
              <w:ind w:left="-178" w:firstLine="178"/>
              <w:rPr>
                <w:rFonts w:ascii="Helvetica" w:hAnsi="Helvetica" w:cs="Helvetica"/>
                <w:sz w:val="24"/>
                <w:szCs w:val="24"/>
              </w:rPr>
            </w:pPr>
          </w:p>
          <w:p w14:paraId="6B92871A" w14:textId="77777777" w:rsidR="008A137E" w:rsidRDefault="008A137E">
            <w:pPr>
              <w:widowControl w:val="0"/>
              <w:autoSpaceDE w:val="0"/>
              <w:ind w:left="-178" w:firstLine="178"/>
              <w:rPr>
                <w:sz w:val="24"/>
                <w:szCs w:val="24"/>
              </w:rPr>
            </w:pPr>
          </w:p>
          <w:p w14:paraId="6F55D033" w14:textId="77777777" w:rsidR="008A137E" w:rsidRDefault="008A137E">
            <w:pPr>
              <w:widowControl w:val="0"/>
              <w:autoSpaceDE w:val="0"/>
              <w:ind w:left="-178" w:firstLine="178"/>
              <w:rPr>
                <w:sz w:val="24"/>
                <w:szCs w:val="24"/>
              </w:rPr>
            </w:pPr>
          </w:p>
          <w:p w14:paraId="4A213A20" w14:textId="77777777" w:rsidR="008A137E" w:rsidRDefault="008A137E">
            <w:pPr>
              <w:snapToGrid w:val="0"/>
              <w:ind w:left="-178" w:firstLine="178"/>
              <w:rPr>
                <w:sz w:val="16"/>
                <w:szCs w:val="16"/>
              </w:rPr>
            </w:pPr>
          </w:p>
          <w:p w14:paraId="77BFB25E" w14:textId="77777777" w:rsidR="008A137E" w:rsidRDefault="008A137E">
            <w:pPr>
              <w:widowControl w:val="0"/>
              <w:overflowPunct w:val="0"/>
              <w:autoSpaceDE w:val="0"/>
              <w:ind w:left="-178" w:firstLine="178"/>
              <w:jc w:val="both"/>
              <w:rPr>
                <w:rFonts w:ascii="Webdings" w:hAnsi="Webdings" w:cs="Webdings"/>
                <w:b/>
                <w:sz w:val="16"/>
                <w:szCs w:val="16"/>
              </w:rPr>
            </w:pPr>
          </w:p>
        </w:tc>
      </w:tr>
      <w:tr w:rsidR="008A137E" w14:paraId="0F20AC56" w14:textId="77777777">
        <w:trPr>
          <w:cantSplit/>
        </w:trPr>
        <w:tc>
          <w:tcPr>
            <w:tcW w:w="10495" w:type="dxa"/>
            <w:gridSpan w:val="2"/>
            <w:tcBorders>
              <w:top w:val="single" w:sz="4" w:space="0" w:color="000000"/>
              <w:left w:val="single" w:sz="4" w:space="0" w:color="000000"/>
              <w:bottom w:val="single" w:sz="4" w:space="0" w:color="000000"/>
              <w:right w:val="single" w:sz="4" w:space="0" w:color="000000"/>
            </w:tcBorders>
          </w:tcPr>
          <w:p w14:paraId="4FE353E4" w14:textId="77777777" w:rsidR="008A137E" w:rsidRDefault="008A137E">
            <w:pPr>
              <w:widowControl w:val="0"/>
              <w:autoSpaceDE w:val="0"/>
              <w:snapToGrid w:val="0"/>
              <w:ind w:left="-178" w:firstLine="178"/>
              <w:rPr>
                <w:rFonts w:ascii="Helvetica" w:hAnsi="Helvetica" w:cs="Helvetica"/>
                <w:b/>
                <w:bCs/>
                <w:i/>
                <w:iCs/>
                <w:sz w:val="16"/>
                <w:szCs w:val="16"/>
              </w:rPr>
            </w:pPr>
          </w:p>
          <w:p w14:paraId="5F163AE0" w14:textId="77777777" w:rsidR="008A137E" w:rsidRDefault="008A137E">
            <w:pPr>
              <w:widowControl w:val="0"/>
              <w:autoSpaceDE w:val="0"/>
              <w:ind w:left="-178" w:firstLine="178"/>
              <w:rPr>
                <w:rFonts w:ascii="Helvetica" w:hAnsi="Helvetica" w:cs="Helvetica"/>
                <w:b/>
                <w:bCs/>
                <w:i/>
                <w:iCs/>
                <w:sz w:val="16"/>
                <w:szCs w:val="16"/>
              </w:rPr>
            </w:pPr>
          </w:p>
          <w:p w14:paraId="72DD9689" w14:textId="77777777" w:rsidR="008A137E" w:rsidRDefault="00063A57">
            <w:pPr>
              <w:widowControl w:val="0"/>
              <w:autoSpaceDE w:val="0"/>
              <w:ind w:left="-178" w:firstLine="178"/>
              <w:rPr>
                <w:sz w:val="24"/>
                <w:szCs w:val="24"/>
              </w:rPr>
            </w:pPr>
            <w:r>
              <w:rPr>
                <w:rFonts w:ascii="Helvetica" w:hAnsi="Helvetica" w:cs="Helvetica"/>
                <w:b/>
                <w:bCs/>
                <w:i/>
                <w:iCs/>
                <w:sz w:val="16"/>
                <w:szCs w:val="16"/>
              </w:rPr>
              <w:t>PROPOSITIONS DU CHEF D’ETABLISSEMENT RELATIVES A LA DEMANDE DE TEMPS PARTIEL</w:t>
            </w:r>
          </w:p>
          <w:p w14:paraId="39E50CF1" w14:textId="77777777" w:rsidR="008A137E" w:rsidRDefault="008A137E">
            <w:pPr>
              <w:widowControl w:val="0"/>
              <w:autoSpaceDE w:val="0"/>
              <w:spacing w:line="187" w:lineRule="exact"/>
              <w:ind w:left="-178" w:firstLine="178"/>
              <w:rPr>
                <w:sz w:val="24"/>
                <w:szCs w:val="24"/>
              </w:rPr>
            </w:pPr>
          </w:p>
          <w:p w14:paraId="232E471B" w14:textId="77777777" w:rsidR="008A137E" w:rsidRDefault="00063A57">
            <w:pPr>
              <w:widowControl w:val="0"/>
              <w:autoSpaceDE w:val="0"/>
              <w:ind w:left="-178" w:firstLine="178"/>
              <w:rPr>
                <w:sz w:val="24"/>
                <w:szCs w:val="24"/>
              </w:rPr>
            </w:pPr>
            <w:r>
              <w:rPr>
                <w:rFonts w:ascii="Helvetica" w:hAnsi="Helvetica" w:cs="Helvetica"/>
                <w:sz w:val="16"/>
                <w:szCs w:val="16"/>
              </w:rPr>
              <w:t xml:space="preserve">Avis du chef d’établissement </w:t>
            </w:r>
            <w:r>
              <w:rPr>
                <w:sz w:val="16"/>
                <w:szCs w:val="16"/>
              </w:rPr>
              <w:t>*</w:t>
            </w:r>
            <w:r>
              <w:rPr>
                <w:rFonts w:ascii="Helvetica" w:hAnsi="Helvetica" w:cs="Helvetica"/>
                <w:sz w:val="16"/>
                <w:szCs w:val="16"/>
              </w:rPr>
              <w:t xml:space="preserve"> :</w:t>
            </w:r>
          </w:p>
          <w:p w14:paraId="416A8A36" w14:textId="77777777" w:rsidR="008A137E" w:rsidRDefault="008A137E">
            <w:pPr>
              <w:widowControl w:val="0"/>
              <w:autoSpaceDE w:val="0"/>
              <w:spacing w:line="186" w:lineRule="exact"/>
              <w:ind w:left="-178" w:firstLine="178"/>
              <w:rPr>
                <w:sz w:val="24"/>
                <w:szCs w:val="24"/>
              </w:rPr>
            </w:pPr>
          </w:p>
          <w:p w14:paraId="2F450452" w14:textId="77777777" w:rsidR="008A137E" w:rsidRDefault="00063A57">
            <w:pPr>
              <w:widowControl w:val="0"/>
              <w:overflowPunct w:val="0"/>
              <w:autoSpaceDE w:val="0"/>
              <w:ind w:left="-178" w:firstLine="178"/>
              <w:jc w:val="both"/>
            </w:pPr>
            <w:r>
              <w:rPr>
                <w:rFonts w:ascii="Webdings" w:hAnsi="Webdings" w:cs="Webdings"/>
                <w:b/>
                <w:sz w:val="16"/>
                <w:szCs w:val="16"/>
              </w:rPr>
              <w:sym w:font="Webdings" w:char="F020"/>
            </w:r>
            <w:r>
              <w:rPr>
                <w:rFonts w:ascii="Webdings" w:hAnsi="Webdings" w:cs="Webdings"/>
                <w:b/>
                <w:sz w:val="16"/>
                <w:szCs w:val="16"/>
              </w:rPr>
              <w:sym w:font="Webdings" w:char="F020"/>
            </w:r>
            <w:r>
              <w:rPr>
                <w:rFonts w:ascii="Webdings" w:hAnsi="Webdings" w:cs="Webdings"/>
                <w:b/>
                <w:sz w:val="16"/>
                <w:szCs w:val="16"/>
              </w:rPr>
              <w:sym w:font="Webdings" w:char="F031"/>
            </w:r>
            <w:r>
              <w:rPr>
                <w:rFonts w:ascii="Webdings" w:hAnsi="Webdings" w:cs="Webdings"/>
                <w:b/>
                <w:sz w:val="16"/>
                <w:szCs w:val="16"/>
              </w:rPr>
              <w:sym w:font="Webdings" w:char="F020"/>
            </w:r>
            <w:r>
              <w:rPr>
                <w:rFonts w:ascii="Helvetica" w:hAnsi="Helvetica" w:cs="Helvetica"/>
                <w:sz w:val="16"/>
                <w:szCs w:val="16"/>
              </w:rPr>
              <w:t xml:space="preserve">Favorable </w:t>
            </w:r>
          </w:p>
          <w:p w14:paraId="05C39B4E" w14:textId="77777777" w:rsidR="008A137E" w:rsidRDefault="008A137E">
            <w:pPr>
              <w:widowControl w:val="0"/>
              <w:overflowPunct w:val="0"/>
              <w:autoSpaceDE w:val="0"/>
              <w:ind w:left="-178" w:firstLine="178"/>
              <w:jc w:val="both"/>
              <w:rPr>
                <w:rFonts w:ascii="Helvetica" w:hAnsi="Helvetica" w:cs="Helvetica"/>
                <w:sz w:val="24"/>
                <w:szCs w:val="24"/>
              </w:rPr>
            </w:pPr>
          </w:p>
          <w:p w14:paraId="3C29A6D3" w14:textId="77777777" w:rsidR="008A137E" w:rsidRDefault="008A137E">
            <w:pPr>
              <w:widowControl w:val="0"/>
              <w:autoSpaceDE w:val="0"/>
              <w:spacing w:line="1" w:lineRule="exact"/>
              <w:ind w:left="-178" w:firstLine="178"/>
              <w:rPr>
                <w:sz w:val="24"/>
                <w:szCs w:val="24"/>
              </w:rPr>
            </w:pPr>
          </w:p>
          <w:p w14:paraId="24F1BBEE" w14:textId="77777777" w:rsidR="008A137E" w:rsidRDefault="00063A57">
            <w:pPr>
              <w:widowControl w:val="0"/>
              <w:overflowPunct w:val="0"/>
              <w:autoSpaceDE w:val="0"/>
              <w:spacing w:line="235" w:lineRule="auto"/>
              <w:ind w:left="-178" w:firstLine="178"/>
              <w:jc w:val="both"/>
            </w:pPr>
            <w:r>
              <w:rPr>
                <w:rFonts w:ascii="Webdings" w:hAnsi="Webdings" w:cs="Webdings"/>
                <w:b/>
                <w:sz w:val="16"/>
                <w:szCs w:val="16"/>
              </w:rPr>
              <w:sym w:font="Webdings" w:char="F020"/>
            </w:r>
            <w:r>
              <w:rPr>
                <w:rFonts w:ascii="Webdings" w:hAnsi="Webdings" w:cs="Webdings"/>
                <w:b/>
                <w:sz w:val="16"/>
                <w:szCs w:val="16"/>
              </w:rPr>
              <w:sym w:font="Webdings" w:char="F020"/>
            </w:r>
            <w:r>
              <w:rPr>
                <w:rFonts w:ascii="Webdings" w:hAnsi="Webdings" w:cs="Webdings"/>
                <w:b/>
                <w:sz w:val="16"/>
                <w:szCs w:val="16"/>
              </w:rPr>
              <w:sym w:font="Webdings" w:char="F031"/>
            </w:r>
            <w:r>
              <w:rPr>
                <w:rFonts w:ascii="Webdings" w:hAnsi="Webdings" w:cs="Webdings"/>
                <w:b/>
                <w:sz w:val="16"/>
                <w:szCs w:val="16"/>
              </w:rPr>
              <w:sym w:font="Webdings" w:char="F020"/>
            </w:r>
            <w:r>
              <w:rPr>
                <w:rFonts w:ascii="Helvetica" w:hAnsi="Helvetica" w:cs="Helvetica"/>
                <w:sz w:val="16"/>
                <w:szCs w:val="16"/>
              </w:rPr>
              <w:t xml:space="preserve">Défavorable (les refus opposés à une demande de temps partiel doivent être précédés d’un entretien et motivés) : </w:t>
            </w:r>
          </w:p>
          <w:p w14:paraId="68C353AE" w14:textId="77777777" w:rsidR="008A137E" w:rsidRDefault="00063A57">
            <w:pPr>
              <w:widowControl w:val="0"/>
              <w:overflowPunct w:val="0"/>
              <w:autoSpaceDE w:val="0"/>
              <w:spacing w:line="235" w:lineRule="auto"/>
              <w:ind w:left="-178" w:firstLine="178"/>
              <w:jc w:val="both"/>
              <w:rPr>
                <w:rFonts w:ascii="Helvetica" w:eastAsia="Helvetica" w:hAnsi="Helvetica" w:cs="Helvetica"/>
                <w:sz w:val="16"/>
                <w:szCs w:val="16"/>
              </w:rPr>
            </w:pPr>
            <w:r>
              <w:rPr>
                <w:rFonts w:ascii="Helvetica" w:eastAsia="Helvetica" w:hAnsi="Helvetica" w:cs="Helvetica"/>
                <w:sz w:val="16"/>
                <w:szCs w:val="16"/>
              </w:rPr>
              <w:t xml:space="preserve"> </w:t>
            </w:r>
          </w:p>
          <w:p w14:paraId="286E1939" w14:textId="77777777" w:rsidR="008A137E" w:rsidRDefault="00063A57">
            <w:pPr>
              <w:widowControl w:val="0"/>
              <w:overflowPunct w:val="0"/>
              <w:autoSpaceDE w:val="0"/>
              <w:spacing w:line="235" w:lineRule="auto"/>
              <w:ind w:left="-178" w:firstLine="178"/>
              <w:jc w:val="both"/>
              <w:rPr>
                <w:sz w:val="24"/>
                <w:szCs w:val="24"/>
              </w:rPr>
            </w:pPr>
            <w:r>
              <w:rPr>
                <w:rFonts w:ascii="Helvetica" w:hAnsi="Helvetica" w:cs="Helvetica"/>
                <w:sz w:val="16"/>
                <w:szCs w:val="16"/>
              </w:rPr>
              <w:t xml:space="preserve">Motif du refus : </w:t>
            </w:r>
          </w:p>
          <w:p w14:paraId="22CA5F79" w14:textId="77777777" w:rsidR="008A137E" w:rsidRDefault="00063A57">
            <w:pPr>
              <w:widowControl w:val="0"/>
              <w:autoSpaceDE w:val="0"/>
              <w:spacing w:line="361" w:lineRule="exact"/>
              <w:ind w:left="-178" w:firstLine="178"/>
            </w:pPr>
            <w:r>
              <w:rPr>
                <w:rFonts w:ascii="Helvetica" w:hAnsi="Helvetica" w:cs="Helvetica"/>
                <w:sz w:val="16"/>
                <w:szCs w:val="16"/>
              </w:rPr>
              <w:t>……………………………………………………………………………………………………………………………………………………………………………………………………………………………………………………………………………………………………………………………………………………………………………………………………………………………………………………………………………………………………………………………………</w:t>
            </w:r>
          </w:p>
          <w:p w14:paraId="48BD6E89" w14:textId="77777777" w:rsidR="008A137E" w:rsidRDefault="008A137E">
            <w:pPr>
              <w:widowControl w:val="0"/>
              <w:autoSpaceDE w:val="0"/>
              <w:spacing w:line="361" w:lineRule="exact"/>
              <w:ind w:left="-178" w:firstLine="178"/>
              <w:rPr>
                <w:rFonts w:ascii="Helvetica" w:hAnsi="Helvetica" w:cs="Helvetica"/>
                <w:sz w:val="16"/>
                <w:szCs w:val="16"/>
              </w:rPr>
            </w:pPr>
          </w:p>
          <w:p w14:paraId="264665D9" w14:textId="77777777" w:rsidR="008A137E" w:rsidRDefault="00063A57">
            <w:pPr>
              <w:widowControl w:val="0"/>
              <w:autoSpaceDE w:val="0"/>
              <w:spacing w:line="361" w:lineRule="exact"/>
              <w:ind w:left="-178" w:firstLine="178"/>
              <w:rPr>
                <w:rFonts w:ascii="Helvetica" w:hAnsi="Helvetica" w:cs="Helvetica"/>
                <w:sz w:val="24"/>
                <w:szCs w:val="24"/>
                <w:lang w:eastAsia="fr-FR"/>
              </w:rPr>
            </w:pPr>
            <w:r>
              <w:rPr>
                <w:noProof/>
              </w:rPr>
              <mc:AlternateContent>
                <mc:Choice Requires="wps">
                  <w:drawing>
                    <wp:anchor distT="0" distB="0" distL="114935" distR="114935" simplePos="0" relativeHeight="6" behindDoc="0" locked="0" layoutInCell="1" allowOverlap="1" wp14:anchorId="6253482C" wp14:editId="3004B3C0">
                      <wp:simplePos x="0" y="0"/>
                      <wp:positionH relativeFrom="column">
                        <wp:posOffset>5118735</wp:posOffset>
                      </wp:positionH>
                      <wp:positionV relativeFrom="paragraph">
                        <wp:posOffset>143510</wp:posOffset>
                      </wp:positionV>
                      <wp:extent cx="637540" cy="361315"/>
                      <wp:effectExtent l="0" t="0" r="0" b="0"/>
                      <wp:wrapNone/>
                      <wp:docPr id="3" name="Cadre2"/>
                      <wp:cNvGraphicFramePr/>
                      <a:graphic xmlns:a="http://schemas.openxmlformats.org/drawingml/2006/main">
                        <a:graphicData uri="http://schemas.microsoft.com/office/word/2010/wordprocessingShape">
                          <wps:wsp>
                            <wps:cNvSpPr txBox="1"/>
                            <wps:spPr>
                              <a:xfrm>
                                <a:off x="0" y="0"/>
                                <a:ext cx="637540" cy="361315"/>
                              </a:xfrm>
                              <a:prstGeom prst="rect">
                                <a:avLst/>
                              </a:prstGeom>
                              <a:solidFill>
                                <a:srgbClr val="FFFFFF"/>
                              </a:solidFill>
                              <a:ln w="9525">
                                <a:solidFill>
                                  <a:srgbClr val="000000"/>
                                </a:solidFill>
                              </a:ln>
                            </wps:spPr>
                            <wps:txbx>
                              <w:txbxContent>
                                <w:p w14:paraId="66D2061E" w14:textId="77777777" w:rsidR="008A137E" w:rsidRDefault="008A137E"/>
                              </w:txbxContent>
                            </wps:txbx>
                            <wps:bodyPr lIns="91440" tIns="45720" rIns="91440" bIns="45720" anchor="t">
                              <a:noAutofit/>
                            </wps:bodyPr>
                          </wps:wsp>
                        </a:graphicData>
                      </a:graphic>
                    </wp:anchor>
                  </w:drawing>
                </mc:Choice>
                <mc:Fallback>
                  <w:pict>
                    <v:shape w14:anchorId="6253482C" id="Cadre2" o:spid="_x0000_s1027" type="#_x0000_t202" style="position:absolute;left:0;text-align:left;margin-left:403.05pt;margin-top:11.3pt;width:50.2pt;height:28.45pt;z-index: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">
                      <v:textbox>
                        <w:txbxContent>
                          <w:p w14:paraId="66D2061E" w14:textId="77777777" w:rsidR="008A137E" w:rsidRDefault="008A137E"/>
                        </w:txbxContent>
                      </v:textbox>
                    </v:shape>
                  </w:pict>
                </mc:Fallback>
              </mc:AlternateContent>
            </w:r>
          </w:p>
          <w:p w14:paraId="75BDF4C5" w14:textId="77777777" w:rsidR="008A137E" w:rsidRDefault="00063A57">
            <w:pPr>
              <w:widowControl w:val="0"/>
              <w:overflowPunct w:val="0"/>
              <w:autoSpaceDE w:val="0"/>
              <w:ind w:left="218" w:right="2580" w:hanging="218"/>
              <w:rPr>
                <w:sz w:val="24"/>
                <w:szCs w:val="24"/>
              </w:rPr>
            </w:pPr>
            <w:r>
              <w:rPr>
                <w:rFonts w:ascii="Helvetica" w:eastAsia="Helvetica" w:hAnsi="Helvetica" w:cs="Helvetica"/>
                <w:sz w:val="16"/>
                <w:szCs w:val="16"/>
              </w:rPr>
              <w:t xml:space="preserve">     </w:t>
            </w:r>
            <w:r>
              <w:rPr>
                <w:rFonts w:ascii="Helvetica" w:hAnsi="Helvetica" w:cs="Helvetica"/>
                <w:sz w:val="16"/>
                <w:szCs w:val="16"/>
              </w:rPr>
              <w:t>Quotité qui peut être accordée à l’intéressé (e) (y compris, heures de décharge de service éventuelles ou      modifications de + ou – 2 heures pour les temps partiels sur autorisation)</w:t>
            </w:r>
          </w:p>
          <w:p w14:paraId="13641996" w14:textId="77777777" w:rsidR="008A137E" w:rsidRDefault="00063A57">
            <w:pPr>
              <w:widowControl w:val="0"/>
              <w:autoSpaceDE w:val="0"/>
              <w:spacing w:line="200" w:lineRule="exact"/>
              <w:ind w:left="-178" w:firstLine="178"/>
              <w:rPr>
                <w:sz w:val="24"/>
                <w:szCs w:val="24"/>
                <w:lang w:eastAsia="fr-FR"/>
              </w:rPr>
            </w:pPr>
            <w:r>
              <w:rPr>
                <w:noProof/>
                <w:sz w:val="24"/>
                <w:szCs w:val="24"/>
                <w:lang w:eastAsia="fr-FR"/>
              </w:rPr>
              <mc:AlternateContent>
                <mc:Choice Requires="wps">
                  <w:drawing>
                    <wp:anchor distT="0" distB="0" distL="114935" distR="114935" simplePos="0" relativeHeight="3" behindDoc="1" locked="0" layoutInCell="0" allowOverlap="1" wp14:anchorId="3F709894" wp14:editId="5D9A38B6">
                      <wp:simplePos x="0" y="0"/>
                      <wp:positionH relativeFrom="margin">
                        <wp:posOffset>5781675</wp:posOffset>
                      </wp:positionH>
                      <wp:positionV relativeFrom="paragraph">
                        <wp:posOffset>-201295</wp:posOffset>
                      </wp:positionV>
                      <wp:extent cx="0" cy="247650"/>
                      <wp:effectExtent l="5080" t="0" r="5080" b="0"/>
                      <wp:wrapNone/>
                      <wp:docPr id="4" name="Connecteur droit 4"/>
                      <wp:cNvGraphicFramePr/>
                      <a:graphic xmlns:a="http://schemas.openxmlformats.org/drawingml/2006/main">
                        <a:graphicData uri="http://schemas.microsoft.com/office/word/2010/wordprocessingShape">
                          <wps:wsp>
                            <wps:cNvCnPr/>
                            <wps:spPr>
                              <a:xfrm>
                                <a:off x="0" y="0"/>
                                <a:ext cx="0" cy="24768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455.25pt,-15.85pt" to="455.25pt,3.6pt" stroked="t" o:allowincell="f" style="position:absolute;mso-position-horizontal-relative:margin">
                      <v:stroke color="black" weight="9360" joinstyle="miter" endcap="flat"/>
                      <v:fill o:detectmouseclick="t" on="false"/>
                      <w10:wrap type="none"/>
                    </v:line>
                  </w:pict>
                </mc:Fallback>
              </mc:AlternateContent>
            </w:r>
            <w:r>
              <w:rPr>
                <w:noProof/>
                <w:sz w:val="24"/>
                <w:szCs w:val="24"/>
                <w:lang w:eastAsia="fr-FR"/>
              </w:rPr>
              <mc:AlternateContent>
                <mc:Choice Requires="wps">
                  <w:drawing>
                    <wp:anchor distT="0" distB="0" distL="114935" distR="114935" simplePos="0" relativeHeight="4" behindDoc="1" locked="0" layoutInCell="0" allowOverlap="1" wp14:anchorId="007E7AE2" wp14:editId="0F3CDEA3">
                      <wp:simplePos x="0" y="0"/>
                      <wp:positionH relativeFrom="margin">
                        <wp:posOffset>5233035</wp:posOffset>
                      </wp:positionH>
                      <wp:positionV relativeFrom="paragraph">
                        <wp:posOffset>41910</wp:posOffset>
                      </wp:positionV>
                      <wp:extent cx="553720" cy="0"/>
                      <wp:effectExtent l="0" t="5080" r="0" b="5080"/>
                      <wp:wrapNone/>
                      <wp:docPr id="5" name="Connecteur droit 5"/>
                      <wp:cNvGraphicFramePr/>
                      <a:graphic xmlns:a="http://schemas.openxmlformats.org/drawingml/2006/main">
                        <a:graphicData uri="http://schemas.microsoft.com/office/word/2010/wordprocessingShape">
                          <wps:wsp>
                            <wps:cNvCnPr/>
                            <wps:spPr>
                              <a:xfrm>
                                <a:off x="0" y="0"/>
                                <a:ext cx="553680" cy="0"/>
                              </a:xfrm>
                              <a:prstGeom prst="line">
                                <a:avLst/>
                              </a:prstGeom>
                              <a:ln w="936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id="shape_0" from="412.05pt,3.3pt" to="455.6pt,3.3pt" stroked="t" o:allowincell="f" style="position:absolute;mso-position-horizontal-relative:margin">
                      <v:stroke color="black" weight="9360" joinstyle="miter" endcap="flat"/>
                      <v:fill o:detectmouseclick="t" on="false"/>
                      <w10:wrap type="none"/>
                    </v:line>
                  </w:pict>
                </mc:Fallback>
              </mc:AlternateContent>
            </w:r>
          </w:p>
          <w:p w14:paraId="02365840" w14:textId="77777777" w:rsidR="008A137E" w:rsidRDefault="008A137E">
            <w:pPr>
              <w:widowControl w:val="0"/>
              <w:autoSpaceDE w:val="0"/>
              <w:spacing w:line="200" w:lineRule="exact"/>
              <w:ind w:left="-178" w:firstLine="178"/>
              <w:rPr>
                <w:sz w:val="24"/>
                <w:szCs w:val="24"/>
              </w:rPr>
            </w:pPr>
          </w:p>
          <w:p w14:paraId="79E45109" w14:textId="77777777" w:rsidR="008A137E" w:rsidRDefault="008A137E">
            <w:pPr>
              <w:widowControl w:val="0"/>
              <w:autoSpaceDE w:val="0"/>
              <w:spacing w:line="200" w:lineRule="exact"/>
              <w:ind w:left="-178" w:firstLine="178"/>
              <w:rPr>
                <w:sz w:val="24"/>
                <w:szCs w:val="24"/>
              </w:rPr>
            </w:pPr>
          </w:p>
          <w:p w14:paraId="4705B28B" w14:textId="77777777" w:rsidR="008A137E" w:rsidRDefault="008A137E">
            <w:pPr>
              <w:widowControl w:val="0"/>
              <w:autoSpaceDE w:val="0"/>
              <w:spacing w:line="318" w:lineRule="exact"/>
              <w:ind w:left="-178" w:firstLine="178"/>
              <w:rPr>
                <w:sz w:val="24"/>
                <w:szCs w:val="24"/>
              </w:rPr>
            </w:pPr>
          </w:p>
          <w:p w14:paraId="409F5B08" w14:textId="77777777" w:rsidR="008A137E" w:rsidRDefault="00063A57">
            <w:pPr>
              <w:widowControl w:val="0"/>
              <w:tabs>
                <w:tab w:val="left" w:pos="9420"/>
              </w:tabs>
              <w:autoSpaceDE w:val="0"/>
              <w:rPr>
                <w:sz w:val="24"/>
                <w:szCs w:val="24"/>
              </w:rPr>
            </w:pPr>
            <w:r>
              <w:rPr>
                <w:rFonts w:ascii="Helvetica" w:hAnsi="Helvetica" w:cs="Helvetica"/>
                <w:sz w:val="16"/>
                <w:szCs w:val="16"/>
              </w:rPr>
              <w:t>A …………………………………, le ………………………</w:t>
            </w:r>
          </w:p>
          <w:p w14:paraId="3C742842" w14:textId="77777777" w:rsidR="008A137E" w:rsidRDefault="008A137E">
            <w:pPr>
              <w:widowControl w:val="0"/>
              <w:autoSpaceDE w:val="0"/>
              <w:spacing w:line="183" w:lineRule="exact"/>
              <w:ind w:left="-178" w:firstLine="178"/>
              <w:rPr>
                <w:sz w:val="24"/>
                <w:szCs w:val="24"/>
              </w:rPr>
            </w:pPr>
          </w:p>
          <w:p w14:paraId="4F394A76" w14:textId="77777777" w:rsidR="008A137E" w:rsidRDefault="00063A57">
            <w:pPr>
              <w:widowControl w:val="0"/>
              <w:overflowPunct w:val="0"/>
              <w:autoSpaceDE w:val="0"/>
              <w:ind w:left="-178" w:firstLine="178"/>
              <w:rPr>
                <w:sz w:val="24"/>
                <w:szCs w:val="24"/>
              </w:rPr>
            </w:pPr>
            <w:r>
              <w:rPr>
                <w:rFonts w:ascii="Helvetica" w:hAnsi="Helvetica" w:cs="Helvetica"/>
                <w:sz w:val="16"/>
                <w:szCs w:val="16"/>
              </w:rPr>
              <w:t>Signature du Chef d’établissement,</w:t>
            </w:r>
          </w:p>
          <w:p w14:paraId="63EA6C94" w14:textId="77777777" w:rsidR="008A137E" w:rsidRDefault="008A137E">
            <w:pPr>
              <w:widowControl w:val="0"/>
              <w:autoSpaceDE w:val="0"/>
              <w:spacing w:line="200" w:lineRule="exact"/>
              <w:ind w:left="-178" w:firstLine="178"/>
              <w:rPr>
                <w:sz w:val="24"/>
                <w:szCs w:val="24"/>
              </w:rPr>
            </w:pPr>
          </w:p>
          <w:p w14:paraId="33545032" w14:textId="77777777" w:rsidR="008A137E" w:rsidRDefault="008A137E">
            <w:pPr>
              <w:widowControl w:val="0"/>
              <w:autoSpaceDE w:val="0"/>
              <w:spacing w:line="353" w:lineRule="exact"/>
              <w:ind w:left="-178" w:firstLine="178"/>
              <w:rPr>
                <w:sz w:val="24"/>
                <w:szCs w:val="24"/>
              </w:rPr>
            </w:pPr>
          </w:p>
          <w:p w14:paraId="44954D41" w14:textId="77777777" w:rsidR="008A137E" w:rsidRDefault="008A137E">
            <w:pPr>
              <w:widowControl w:val="0"/>
              <w:autoSpaceDE w:val="0"/>
              <w:spacing w:line="353" w:lineRule="exact"/>
              <w:ind w:left="-178" w:firstLine="178"/>
              <w:rPr>
                <w:sz w:val="24"/>
                <w:szCs w:val="24"/>
              </w:rPr>
            </w:pPr>
          </w:p>
          <w:p w14:paraId="2EC18E35" w14:textId="77777777" w:rsidR="008A137E" w:rsidRDefault="008A137E">
            <w:pPr>
              <w:widowControl w:val="0"/>
              <w:autoSpaceDE w:val="0"/>
              <w:spacing w:line="353" w:lineRule="exact"/>
              <w:ind w:left="-178" w:firstLine="178"/>
              <w:rPr>
                <w:sz w:val="24"/>
                <w:szCs w:val="24"/>
              </w:rPr>
            </w:pPr>
          </w:p>
          <w:p w14:paraId="527947B1" w14:textId="77777777" w:rsidR="008A137E" w:rsidRDefault="00063A57">
            <w:pPr>
              <w:widowControl w:val="0"/>
              <w:overflowPunct w:val="0"/>
              <w:autoSpaceDE w:val="0"/>
              <w:spacing w:line="237" w:lineRule="auto"/>
              <w:ind w:right="480" w:firstLine="178"/>
              <w:rPr>
                <w:rFonts w:ascii="Helvetica" w:hAnsi="Helvetica" w:cs="Helvetica"/>
                <w:sz w:val="16"/>
                <w:szCs w:val="16"/>
              </w:rPr>
            </w:pPr>
            <w:r>
              <w:rPr>
                <w:i/>
                <w:sz w:val="16"/>
                <w:szCs w:val="16"/>
              </w:rPr>
              <w:t xml:space="preserve">* Cette demande sera transmise soit au chef d’établissement de votre nouvelle affectation, soit à celui de votre affectation actuelle si vous n’obtenez pas votre </w:t>
            </w:r>
            <w:r>
              <w:rPr>
                <w:i/>
                <w:sz w:val="16"/>
                <w:szCs w:val="16"/>
              </w:rPr>
              <w:t>mutation.</w:t>
            </w:r>
          </w:p>
          <w:p w14:paraId="11C0333C" w14:textId="77777777" w:rsidR="008A137E" w:rsidRDefault="008A137E">
            <w:pPr>
              <w:rPr>
                <w:rFonts w:ascii="Helvetica" w:hAnsi="Helvetica" w:cs="Helvetica"/>
                <w:sz w:val="16"/>
                <w:szCs w:val="16"/>
              </w:rPr>
            </w:pPr>
          </w:p>
          <w:p w14:paraId="157A47C9" w14:textId="77777777" w:rsidR="008A137E" w:rsidRDefault="00063A57">
            <w:r>
              <w:rPr>
                <w:sz w:val="16"/>
                <w:szCs w:val="16"/>
              </w:rPr>
              <w:t xml:space="preserve">IMPORTANT : </w:t>
            </w:r>
            <w:r>
              <w:rPr>
                <w:b/>
                <w:bCs/>
                <w:sz w:val="16"/>
                <w:szCs w:val="16"/>
              </w:rPr>
              <w:t>Demande à retourner avec l’accusé de réception de votre demande de mutation au mouvement intra académique 2025</w:t>
            </w:r>
            <w:r>
              <w:rPr>
                <w:sz w:val="16"/>
                <w:szCs w:val="16"/>
              </w:rPr>
              <w:t>.</w:t>
            </w:r>
          </w:p>
        </w:tc>
      </w:tr>
    </w:tbl>
    <w:p w14:paraId="73800933" w14:textId="77777777" w:rsidR="008A137E" w:rsidRDefault="008A137E"/>
    <w:sectPr w:rsidR="008A137E">
      <w:headerReference w:type="default" r:id="rId8"/>
      <w:footerReference w:type="default" r:id="rId9"/>
      <w:pgSz w:w="11906" w:h="16838"/>
      <w:pgMar w:top="623" w:right="709" w:bottom="396" w:left="3686" w:header="567" w:footer="340" w:gutter="0"/>
      <w:cols w:space="720"/>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A2303" w14:textId="77777777" w:rsidR="00063A57" w:rsidRDefault="00063A57">
      <w:r>
        <w:separator/>
      </w:r>
    </w:p>
  </w:endnote>
  <w:endnote w:type="continuationSeparator" w:id="0">
    <w:p w14:paraId="25AADAB5" w14:textId="77777777" w:rsidR="00063A57" w:rsidRDefault="00063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panose1 w:val="020F0502020204030204"/>
    <w:charset w:val="01"/>
    <w:family w:val="swiss"/>
    <w:pitch w:val="variable"/>
  </w:font>
  <w:font w:name="Noto Serif SC">
    <w:panose1 w:val="02020400000000000000"/>
    <w:charset w:val="00"/>
    <w:family w:val="roman"/>
    <w:notTrueType/>
    <w:pitch w:val="default"/>
  </w:font>
  <w:font w:name="Noto Sans Devanagari">
    <w:charset w:val="00"/>
    <w:family w:val="swiss"/>
    <w:pitch w:val="variable"/>
    <w:sig w:usb0="80008023" w:usb1="00002046" w:usb2="00000000" w:usb3="00000000" w:csb0="00000001" w:csb1="00000000"/>
  </w:font>
  <w:font w:name="Times">
    <w:panose1 w:val="020206030504050203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font>
  <w:font w:name="Noto Sans SC Regular">
    <w:panose1 w:val="020B05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1546" w14:textId="77777777" w:rsidR="008A137E" w:rsidRDefault="00063A57">
    <w:pPr>
      <w:pStyle w:val="Pieddepage"/>
      <w:tabs>
        <w:tab w:val="clear" w:pos="4536"/>
        <w:tab w:val="clear" w:pos="9072"/>
        <w:tab w:val="center" w:pos="3826"/>
        <w:tab w:val="right" w:pos="7653"/>
      </w:tabs>
      <w:ind w:left="-2835"/>
      <w:rPr>
        <w:sz w:val="14"/>
      </w:rPr>
    </w:pPr>
    <w:r>
      <w:rPr>
        <w:sz w:val="14"/>
      </w:rPr>
      <w:t>POLE DES RELATIONS ET DES RESSOURCES HUMAINES</w:t>
    </w:r>
  </w:p>
  <w:p w14:paraId="79461410" w14:textId="77777777" w:rsidR="008A137E" w:rsidRDefault="00063A57">
    <w:pPr>
      <w:pStyle w:val="Pieddepage"/>
      <w:tabs>
        <w:tab w:val="clear" w:pos="4536"/>
        <w:tab w:val="clear" w:pos="9072"/>
        <w:tab w:val="center" w:pos="3826"/>
        <w:tab w:val="right" w:pos="7653"/>
      </w:tabs>
      <w:ind w:left="-2835"/>
    </w:pPr>
    <w:r>
      <w:rPr>
        <w:sz w:val="14"/>
      </w:rPr>
      <w:t xml:space="preserve">DIRECTION DES PERSONNELS </w:t>
    </w:r>
    <w:r>
      <w:rPr>
        <w:sz w:val="14"/>
      </w:rPr>
      <w:t>ENSEIGNANTS</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C3ECC" w14:textId="77777777" w:rsidR="00063A57" w:rsidRDefault="00063A57">
      <w:r>
        <w:separator/>
      </w:r>
    </w:p>
  </w:footnote>
  <w:footnote w:type="continuationSeparator" w:id="0">
    <w:p w14:paraId="16DB9E65" w14:textId="77777777" w:rsidR="00063A57" w:rsidRDefault="00063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ECD1A" w14:textId="77777777" w:rsidR="008A137E" w:rsidRDefault="00063A57">
    <w:pPr>
      <w:pStyle w:val="En-tte"/>
      <w:ind w:left="-2835"/>
    </w:pPr>
    <w:r>
      <w:t>ANNEXE 7</w:t>
    </w:r>
  </w:p>
  <w:p w14:paraId="1B6F2927" w14:textId="77777777" w:rsidR="008A137E" w:rsidRDefault="008A137E">
    <w:pPr>
      <w:pStyle w:val="En-tte"/>
      <w:rPr>
        <w:sz w:val="14"/>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2627B"/>
    <w:multiLevelType w:val="multilevel"/>
    <w:tmpl w:val="C0AC1B7C"/>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pStyle w:val="Titre4"/>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pStyle w:val="Titre6"/>
      <w:suff w:val="nothing"/>
      <w:lvlText w:val=""/>
      <w:lvlJc w:val="left"/>
      <w:pPr>
        <w:tabs>
          <w:tab w:val="num" w:pos="0"/>
        </w:tabs>
        <w:ind w:left="1152" w:hanging="1152"/>
      </w:pPr>
    </w:lvl>
    <w:lvl w:ilvl="6">
      <w:start w:val="1"/>
      <w:numFmt w:val="none"/>
      <w:pStyle w:val="Titre7"/>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pStyle w:val="Titre9"/>
      <w:suff w:val="nothing"/>
      <w:lvlText w:val=""/>
      <w:lvlJc w:val="left"/>
      <w:pPr>
        <w:tabs>
          <w:tab w:val="num" w:pos="0"/>
        </w:tabs>
        <w:ind w:left="1584" w:hanging="1584"/>
      </w:pPr>
    </w:lvl>
  </w:abstractNum>
  <w:abstractNum w:abstractNumId="1" w15:restartNumberingAfterBreak="0">
    <w:nsid w:val="1ED63E5D"/>
    <w:multiLevelType w:val="multilevel"/>
    <w:tmpl w:val="67A6D0F2"/>
    <w:lvl w:ilvl="0">
      <w:start w:val="1"/>
      <w:numFmt w:val="decimal"/>
      <w:lvlText w:val="%1)"/>
      <w:lvlJc w:val="left"/>
      <w:pPr>
        <w:tabs>
          <w:tab w:val="num" w:pos="0"/>
        </w:tabs>
        <w:ind w:left="720" w:hanging="360"/>
      </w:pPr>
      <w:rPr>
        <w:rFonts w:ascii="Arial" w:hAnsi="Arial" w:cs="Arial"/>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181D06"/>
    <w:multiLevelType w:val="multilevel"/>
    <w:tmpl w:val="5AF86A08"/>
    <w:lvl w:ilvl="0">
      <w:start w:val="1"/>
      <w:numFmt w:val="decimal"/>
      <w:lvlText w:val="%1)"/>
      <w:lvlJc w:val="left"/>
      <w:pPr>
        <w:tabs>
          <w:tab w:val="num" w:pos="0"/>
        </w:tabs>
        <w:ind w:left="720" w:hanging="360"/>
      </w:pPr>
      <w:rPr>
        <w:rFonts w:ascii="Arial" w:hAnsi="Arial" w:cs="Aria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02192559">
    <w:abstractNumId w:val="0"/>
  </w:num>
  <w:num w:numId="2" w16cid:durableId="659039179">
    <w:abstractNumId w:val="2"/>
  </w:num>
  <w:num w:numId="3" w16cid:durableId="2120055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37E"/>
    <w:rsid w:val="00063A57"/>
    <w:rsid w:val="008A137E"/>
    <w:rsid w:val="00957B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C6695"/>
  <w15:docId w15:val="{1174FBD5-3609-4DF1-B25C-ECC5D227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rlito" w:eastAsia="Noto Serif SC" w:hAnsi="Carlito" w:cs="Noto Sans Devanagari"/>
        <w:sz w:val="24"/>
        <w:szCs w:val="24"/>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w:hAnsi="Arial" w:cs="Arial"/>
      <w:sz w:val="20"/>
      <w:szCs w:val="20"/>
      <w:lang w:bidi="ar-SA"/>
    </w:rPr>
  </w:style>
  <w:style w:type="paragraph" w:styleId="Titre1">
    <w:name w:val="heading 1"/>
    <w:basedOn w:val="Normal"/>
    <w:next w:val="Normal"/>
    <w:uiPriority w:val="9"/>
    <w:qFormat/>
    <w:pPr>
      <w:keepNext/>
      <w:numPr>
        <w:numId w:val="1"/>
      </w:numPr>
      <w:outlineLvl w:val="0"/>
    </w:pPr>
    <w:rPr>
      <w:rFonts w:ascii="Arial Narrow" w:hAnsi="Arial Narrow" w:cs="Arial Narrow"/>
      <w:b/>
      <w:sz w:val="22"/>
    </w:rPr>
  </w:style>
  <w:style w:type="paragraph" w:styleId="Titre2">
    <w:name w:val="heading 2"/>
    <w:basedOn w:val="Normal"/>
    <w:next w:val="Normal"/>
    <w:uiPriority w:val="9"/>
    <w:unhideWhenUsed/>
    <w:qFormat/>
    <w:pPr>
      <w:keepNext/>
      <w:numPr>
        <w:ilvl w:val="1"/>
        <w:numId w:val="1"/>
      </w:numPr>
      <w:spacing w:line="30" w:lineRule="atLeast"/>
      <w:jc w:val="right"/>
      <w:outlineLvl w:val="1"/>
    </w:pPr>
    <w:rPr>
      <w:rFonts w:ascii="Arial Narrow" w:hAnsi="Arial Narrow" w:cs="Arial Narrow"/>
      <w:b/>
      <w:sz w:val="22"/>
    </w:rPr>
  </w:style>
  <w:style w:type="paragraph" w:styleId="Titre3">
    <w:name w:val="heading 3"/>
    <w:basedOn w:val="Normal"/>
    <w:next w:val="Normal"/>
    <w:uiPriority w:val="9"/>
    <w:unhideWhenUsed/>
    <w:qFormat/>
    <w:pPr>
      <w:keepNext/>
      <w:numPr>
        <w:ilvl w:val="2"/>
        <w:numId w:val="1"/>
      </w:numPr>
      <w:spacing w:line="30" w:lineRule="atLeast"/>
      <w:ind w:left="284" w:firstLine="0"/>
      <w:jc w:val="center"/>
      <w:outlineLvl w:val="2"/>
    </w:pPr>
    <w:rPr>
      <w:rFonts w:ascii="Arial Narrow" w:hAnsi="Arial Narrow" w:cs="Arial Narrow"/>
      <w:b/>
      <w:sz w:val="18"/>
    </w:rPr>
  </w:style>
  <w:style w:type="paragraph" w:styleId="Titre4">
    <w:name w:val="heading 4"/>
    <w:basedOn w:val="Normal"/>
    <w:next w:val="Normal"/>
    <w:uiPriority w:val="9"/>
    <w:unhideWhenUsed/>
    <w:qFormat/>
    <w:pPr>
      <w:keepNext/>
      <w:numPr>
        <w:ilvl w:val="3"/>
        <w:numId w:val="1"/>
      </w:numPr>
      <w:spacing w:line="360" w:lineRule="auto"/>
      <w:ind w:left="284" w:firstLine="0"/>
      <w:outlineLvl w:val="3"/>
    </w:pPr>
    <w:rPr>
      <w:rFonts w:ascii="Arial Narrow" w:hAnsi="Arial Narrow" w:cs="Arial Narrow"/>
      <w:b/>
      <w:bCs/>
      <w:sz w:val="24"/>
    </w:rPr>
  </w:style>
  <w:style w:type="paragraph" w:styleId="Titre5">
    <w:name w:val="heading 5"/>
    <w:basedOn w:val="Normal"/>
    <w:next w:val="Normal"/>
    <w:uiPriority w:val="9"/>
    <w:unhideWhenUsed/>
    <w:qFormat/>
    <w:pPr>
      <w:keepNext/>
      <w:numPr>
        <w:ilvl w:val="4"/>
        <w:numId w:val="1"/>
      </w:numPr>
      <w:spacing w:line="288" w:lineRule="auto"/>
      <w:ind w:left="-1276" w:right="-1" w:firstLine="0"/>
      <w:jc w:val="both"/>
      <w:outlineLvl w:val="4"/>
    </w:pPr>
    <w:rPr>
      <w:bCs/>
      <w:i/>
      <w:iCs/>
      <w:sz w:val="16"/>
    </w:rPr>
  </w:style>
  <w:style w:type="paragraph" w:styleId="Titre6">
    <w:name w:val="heading 6"/>
    <w:basedOn w:val="Normal"/>
    <w:next w:val="Normal"/>
    <w:uiPriority w:val="9"/>
    <w:semiHidden/>
    <w:unhideWhenUsed/>
    <w:qFormat/>
    <w:pPr>
      <w:keepNext/>
      <w:numPr>
        <w:ilvl w:val="5"/>
        <w:numId w:val="1"/>
      </w:numPr>
      <w:spacing w:line="288" w:lineRule="auto"/>
      <w:ind w:left="-1276" w:right="-1" w:firstLine="0"/>
      <w:jc w:val="both"/>
      <w:outlineLvl w:val="5"/>
    </w:pPr>
    <w:rPr>
      <w:b/>
      <w:sz w:val="16"/>
    </w:rPr>
  </w:style>
  <w:style w:type="paragraph" w:styleId="Titre7">
    <w:name w:val="heading 7"/>
    <w:basedOn w:val="Normal"/>
    <w:next w:val="Normal"/>
    <w:qFormat/>
    <w:pPr>
      <w:keepNext/>
      <w:numPr>
        <w:ilvl w:val="6"/>
        <w:numId w:val="1"/>
      </w:numPr>
      <w:spacing w:line="288" w:lineRule="auto"/>
      <w:ind w:left="-1276" w:right="-1" w:firstLine="1276"/>
      <w:jc w:val="center"/>
      <w:outlineLvl w:val="6"/>
    </w:pPr>
    <w:rPr>
      <w:b/>
      <w:sz w:val="16"/>
    </w:rPr>
  </w:style>
  <w:style w:type="paragraph" w:styleId="Titre8">
    <w:name w:val="heading 8"/>
    <w:basedOn w:val="Normal"/>
    <w:next w:val="Normal"/>
    <w:qFormat/>
    <w:pPr>
      <w:keepNext/>
      <w:numPr>
        <w:ilvl w:val="7"/>
        <w:numId w:val="1"/>
      </w:numPr>
      <w:spacing w:line="288" w:lineRule="auto"/>
      <w:ind w:left="-1276" w:right="-1" w:firstLine="1276"/>
      <w:outlineLvl w:val="7"/>
    </w:pPr>
    <w:rPr>
      <w:b/>
      <w:sz w:val="16"/>
    </w:rPr>
  </w:style>
  <w:style w:type="paragraph" w:styleId="Titre9">
    <w:name w:val="heading 9"/>
    <w:basedOn w:val="Normal"/>
    <w:next w:val="Normal"/>
    <w:qFormat/>
    <w:pPr>
      <w:keepNext/>
      <w:numPr>
        <w:ilvl w:val="8"/>
        <w:numId w:val="1"/>
      </w:numPr>
      <w:outlineLvl w:val="8"/>
    </w:pPr>
    <w:rPr>
      <w:b/>
      <w:bCs/>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qFormat/>
    <w:rPr>
      <w:sz w:val="16"/>
    </w:rPr>
  </w:style>
  <w:style w:type="character" w:customStyle="1" w:styleId="WW8Num3z0">
    <w:name w:val="WW8Num3z0"/>
    <w:qFormat/>
    <w:rPr>
      <w:rFonts w:ascii="Arial" w:hAnsi="Arial" w:cs="Arial"/>
    </w:rPr>
  </w:style>
  <w:style w:type="character" w:customStyle="1" w:styleId="WW8Num4z0">
    <w:name w:val="WW8Num4z0"/>
    <w:qFormat/>
    <w:rPr>
      <w:rFonts w:ascii="Arial" w:hAnsi="Arial" w:cs="Arial"/>
    </w:rPr>
  </w:style>
  <w:style w:type="character" w:customStyle="1" w:styleId="WW8Num5z0">
    <w:name w:val="WW8Num5z0"/>
    <w:qFormat/>
    <w:rPr>
      <w:rFonts w:ascii="Symbol" w:eastAsia="Times" w:hAnsi="Symbol" w:cs="Helvetica"/>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WW8Num6z0">
    <w:name w:val="WW8Num6z0"/>
    <w:qFormat/>
    <w:rPr>
      <w:rFonts w:ascii="Symbol" w:eastAsia="Times" w:hAnsi="Symbol" w:cs="Times New Roman"/>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Webdings" w:eastAsia="Times" w:hAnsi="Webdings" w:cs="Aria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eastAsia="Times" w:hAnsi="Symbol" w:cs="Aria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Symbol" w:eastAsia="Times" w:hAnsi="Symbol" w:cs="Aria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ascii="Arial" w:hAnsi="Arial" w:cs="Arial"/>
    </w:rPr>
  </w:style>
  <w:style w:type="character" w:customStyle="1" w:styleId="WW8Num11z0">
    <w:name w:val="WW8Num11z0"/>
    <w:qFormat/>
    <w:rPr>
      <w:rFonts w:ascii="Arial" w:hAnsi="Arial" w:cs="Arial"/>
    </w:rPr>
  </w:style>
  <w:style w:type="character" w:customStyle="1" w:styleId="WW8Num12z0">
    <w:name w:val="WW8Num12z0"/>
    <w:qFormat/>
    <w:rPr>
      <w:rFonts w:ascii="Symbol" w:eastAsia="Times" w:hAnsi="Symbol" w:cs="Aria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rPr>
      <w:rFonts w:ascii="Arial" w:hAnsi="Arial" w:cs="Arial"/>
      <w:b/>
    </w:rPr>
  </w:style>
  <w:style w:type="character" w:customStyle="1" w:styleId="WW8Num14z0">
    <w:name w:val="WW8Num14z0"/>
    <w:qFormat/>
    <w:rPr>
      <w:rFonts w:ascii="Symbol" w:eastAsia="Times" w:hAnsi="Symbol" w:cs="Arial"/>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6z0">
    <w:name w:val="WW8Num16z0"/>
    <w:qFormat/>
    <w:rPr>
      <w:rFonts w:ascii="Symbol" w:eastAsia="Times" w:hAnsi="Symbol" w:cs="Aria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rFonts w:ascii="Webdings" w:eastAsia="Times" w:hAnsi="Webdings" w:cs="Aria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WW8Num18z0">
    <w:name w:val="WW8Num18z0"/>
    <w:qFormat/>
    <w:rPr>
      <w:rFonts w:ascii="Symbol" w:eastAsia="Times" w:hAnsi="Symbol" w:cs="Aria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rPr>
      <w:rFonts w:ascii="Symbol" w:hAnsi="Symbol" w:cs="Symbol"/>
    </w:rPr>
  </w:style>
  <w:style w:type="character" w:customStyle="1" w:styleId="WW8Num19z0">
    <w:name w:val="WW8Num19z0"/>
    <w:qFormat/>
    <w:rPr>
      <w:rFonts w:ascii="Webdings" w:eastAsia="Times" w:hAnsi="Webdings" w:cs="Arial"/>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Policepardfaut1">
    <w:name w:val="Police par défaut1"/>
    <w:qFormat/>
  </w:style>
  <w:style w:type="character" w:customStyle="1" w:styleId="LienInternet">
    <w:name w:val="Lien Internet"/>
    <w:rPr>
      <w:color w:val="0000FF"/>
      <w:u w:val="single"/>
    </w:rPr>
  </w:style>
  <w:style w:type="character" w:customStyle="1" w:styleId="En-tteCar">
    <w:name w:val="En-tête Car"/>
    <w:qFormat/>
    <w:rPr>
      <w:rFonts w:ascii="Arial" w:eastAsia="Times" w:hAnsi="Arial" w:cs="Arial"/>
    </w:rPr>
  </w:style>
  <w:style w:type="character" w:customStyle="1" w:styleId="TextedebullesCar">
    <w:name w:val="Texte de bulles Car"/>
    <w:qFormat/>
    <w:rPr>
      <w:rFonts w:ascii="Tahoma" w:eastAsia="Times" w:hAnsi="Tahoma" w:cs="Tahoma"/>
      <w:sz w:val="16"/>
      <w:szCs w:val="16"/>
    </w:rPr>
  </w:style>
  <w:style w:type="paragraph" w:styleId="Titre">
    <w:name w:val="Title"/>
    <w:basedOn w:val="Normal"/>
    <w:next w:val="Corpsdetexte"/>
    <w:uiPriority w:val="10"/>
    <w:qFormat/>
    <w:pPr>
      <w:keepNext/>
      <w:spacing w:before="240" w:after="120"/>
    </w:pPr>
    <w:rPr>
      <w:rFonts w:ascii="Carlito" w:eastAsia="Noto Sans SC Regular" w:hAnsi="Carlito" w:cs="Noto Sans Devanagari"/>
      <w:sz w:val="28"/>
      <w:szCs w:val="28"/>
    </w:rPr>
  </w:style>
  <w:style w:type="paragraph" w:styleId="Corpsdetexte">
    <w:name w:val="Body Text"/>
    <w:basedOn w:val="Normal"/>
    <w:pPr>
      <w:spacing w:line="288" w:lineRule="auto"/>
      <w:jc w:val="both"/>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Mangal"/>
    </w:rPr>
  </w:style>
  <w:style w:type="paragraph" w:customStyle="1" w:styleId="Titre10">
    <w:name w:val="Titre1"/>
    <w:basedOn w:val="Normal"/>
    <w:next w:val="Corpsdetexte"/>
    <w:qFormat/>
    <w:pPr>
      <w:keepNext/>
      <w:spacing w:before="240" w:after="120"/>
    </w:pPr>
    <w:rPr>
      <w:rFonts w:eastAsia="Microsoft YaHei" w:cs="Mangal"/>
      <w:sz w:val="28"/>
      <w:szCs w:val="28"/>
    </w:rPr>
  </w:style>
  <w:style w:type="paragraph" w:customStyle="1" w:styleId="Lgende1">
    <w:name w:val="Légende1"/>
    <w:basedOn w:val="Normal"/>
    <w:qFormat/>
    <w:pPr>
      <w:suppressLineNumbers/>
      <w:spacing w:before="120" w:after="120"/>
    </w:pPr>
    <w:rPr>
      <w:rFonts w:cs="Mangal"/>
      <w:i/>
      <w:iCs/>
      <w:sz w:val="24"/>
      <w:szCs w:val="24"/>
    </w:rPr>
  </w:style>
  <w:style w:type="paragraph" w:customStyle="1" w:styleId="En-tteetpieddepage">
    <w:name w:val="En-tête et pied de page"/>
    <w:basedOn w:val="Normal"/>
    <w:qFormat/>
    <w:pPr>
      <w:suppressLineNumbers/>
      <w:tabs>
        <w:tab w:val="center" w:pos="4819"/>
        <w:tab w:val="right" w:pos="9638"/>
      </w:tabs>
    </w:p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orpsdetexte21">
    <w:name w:val="Corps de texte 21"/>
    <w:basedOn w:val="Normal"/>
    <w:qFormat/>
    <w:pPr>
      <w:spacing w:line="288" w:lineRule="auto"/>
    </w:pPr>
  </w:style>
  <w:style w:type="paragraph" w:styleId="Retraitcorpsdetexte">
    <w:name w:val="Body Text Indent"/>
    <w:basedOn w:val="Normal"/>
    <w:pPr>
      <w:spacing w:line="30" w:lineRule="atLeast"/>
      <w:ind w:left="284"/>
      <w:jc w:val="center"/>
    </w:pPr>
    <w:rPr>
      <w:rFonts w:ascii="Arial Narrow" w:hAnsi="Arial Narrow" w:cs="Arial Narrow"/>
      <w:b/>
    </w:rPr>
  </w:style>
  <w:style w:type="paragraph" w:customStyle="1" w:styleId="Corpsdetexte31">
    <w:name w:val="Corps de texte 31"/>
    <w:basedOn w:val="Normal"/>
    <w:qFormat/>
    <w:pPr>
      <w:spacing w:line="288" w:lineRule="auto"/>
      <w:ind w:right="-1"/>
    </w:pPr>
    <w:rPr>
      <w:bCs/>
    </w:rPr>
  </w:style>
  <w:style w:type="paragraph" w:customStyle="1" w:styleId="Retraitcorpsdetexte21">
    <w:name w:val="Retrait corps de texte 21"/>
    <w:basedOn w:val="Normal"/>
    <w:qFormat/>
    <w:pPr>
      <w:ind w:firstLine="71"/>
      <w:jc w:val="both"/>
    </w:pPr>
    <w:rPr>
      <w:sz w:val="16"/>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Textedebulles">
    <w:name w:val="Balloon Text"/>
    <w:basedOn w:val="Normal"/>
    <w:qFormat/>
    <w:rPr>
      <w:rFonts w:ascii="Tahoma" w:hAnsi="Tahoma" w:cs="Tahoma"/>
      <w:sz w:val="16"/>
      <w:szCs w:val="16"/>
    </w:rPr>
  </w:style>
  <w:style w:type="paragraph" w:customStyle="1" w:styleId="Contenudecadre">
    <w:name w:val="Contenu de cadre"/>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3470</Characters>
  <Application>Microsoft Office Word</Application>
  <DocSecurity>0</DocSecurity>
  <Lines>28</Lines>
  <Paragraphs>8</Paragraphs>
  <ScaleCrop>false</ScaleCrop>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baudouin</dc:creator>
  <cp:keywords/>
  <dc:description/>
  <cp:lastModifiedBy>stephane sl. lestage</cp:lastModifiedBy>
  <cp:revision>2</cp:revision>
  <cp:lastPrinted>2017-03-07T10:11:00Z</cp:lastPrinted>
  <dcterms:created xsi:type="dcterms:W3CDTF">2025-03-19T08:33:00Z</dcterms:created>
  <dcterms:modified xsi:type="dcterms:W3CDTF">2025-03-19T08:33:00Z</dcterms:modified>
  <dc:language>fr-FR</dc:language>
</cp:coreProperties>
</file>